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30277" w:rsidRPr="00126102" w:rsidRDefault="003542DC" w:rsidP="00717999">
      <w:pPr>
        <w:jc w:val="center"/>
        <w:rPr>
          <w:rFonts w:ascii="標楷體" w:eastAsia="標楷體" w:hAnsi="標楷體"/>
        </w:rPr>
      </w:pPr>
      <w:r w:rsidRPr="00126102">
        <w:rPr>
          <w:rFonts w:ascii="標楷體" w:eastAsia="標楷體" w:hAnsi="標楷體" w:hint="eastAsia"/>
          <w:b/>
          <w:sz w:val="30"/>
          <w:szCs w:val="30"/>
        </w:rPr>
        <w:t>南投</w:t>
      </w:r>
      <w:r w:rsidR="006F6738" w:rsidRPr="00126102">
        <w:rPr>
          <w:rFonts w:ascii="標楷體" w:eastAsia="標楷體" w:hAnsi="標楷體"/>
          <w:b/>
          <w:sz w:val="30"/>
          <w:szCs w:val="30"/>
        </w:rPr>
        <w:t>縣</w:t>
      </w:r>
      <w:r w:rsidR="00885277">
        <w:rPr>
          <w:rFonts w:ascii="標楷體" w:eastAsia="標楷體" w:hAnsi="標楷體" w:hint="eastAsia"/>
          <w:b/>
          <w:sz w:val="30"/>
          <w:szCs w:val="30"/>
        </w:rPr>
        <w:t>桃源</w:t>
      </w:r>
      <w:r w:rsidR="006F6738" w:rsidRPr="00126102">
        <w:rPr>
          <w:rFonts w:ascii="標楷體" w:eastAsia="標楷體" w:hAnsi="標楷體"/>
          <w:b/>
          <w:sz w:val="30"/>
          <w:szCs w:val="30"/>
        </w:rPr>
        <w:t>國民</w:t>
      </w:r>
      <w:r w:rsidR="00885277">
        <w:rPr>
          <w:rFonts w:ascii="標楷體" w:eastAsia="標楷體" w:hAnsi="標楷體" w:hint="eastAsia"/>
          <w:b/>
          <w:sz w:val="30"/>
          <w:szCs w:val="30"/>
        </w:rPr>
        <w:t>小</w:t>
      </w:r>
      <w:r w:rsidR="006F6738" w:rsidRPr="00126102">
        <w:rPr>
          <w:rFonts w:ascii="標楷體" w:eastAsia="標楷體" w:hAnsi="標楷體"/>
          <w:b/>
          <w:sz w:val="30"/>
          <w:szCs w:val="30"/>
        </w:rPr>
        <w:t>學</w:t>
      </w:r>
      <w:r w:rsidR="008F7715">
        <w:rPr>
          <w:rFonts w:ascii="標楷體" w:eastAsia="標楷體" w:hAnsi="標楷體"/>
          <w:b/>
          <w:sz w:val="30"/>
          <w:szCs w:val="30"/>
        </w:rPr>
        <w:t>112學年度</w:t>
      </w:r>
      <w:r w:rsidR="00E63BF6" w:rsidRPr="00126102">
        <w:rPr>
          <w:rFonts w:ascii="標楷體" w:eastAsia="標楷體" w:hAnsi="標楷體" w:hint="eastAsia"/>
          <w:b/>
          <w:sz w:val="30"/>
          <w:szCs w:val="30"/>
        </w:rPr>
        <w:t>彈性學習課程</w:t>
      </w:r>
      <w:r w:rsidR="00464E51" w:rsidRPr="00126102">
        <w:rPr>
          <w:rFonts w:ascii="標楷體" w:eastAsia="標楷體" w:hAnsi="標楷體" w:hint="eastAsia"/>
          <w:b/>
          <w:sz w:val="30"/>
          <w:szCs w:val="30"/>
        </w:rPr>
        <w:t>計畫</w:t>
      </w:r>
    </w:p>
    <w:p w:rsidR="006F6738" w:rsidRPr="00126102" w:rsidRDefault="00464E51" w:rsidP="00464E51">
      <w:pPr>
        <w:rPr>
          <w:rFonts w:ascii="標楷體" w:eastAsia="標楷體" w:hAnsi="標楷體"/>
          <w:sz w:val="28"/>
          <w:szCs w:val="28"/>
        </w:rPr>
      </w:pPr>
      <w:r w:rsidRPr="00126102">
        <w:rPr>
          <w:rFonts w:ascii="標楷體" w:eastAsia="標楷體" w:hAnsi="標楷體" w:hint="eastAsia"/>
          <w:sz w:val="28"/>
          <w:szCs w:val="28"/>
        </w:rPr>
        <w:t>【</w:t>
      </w:r>
      <w:r w:rsidR="006F6738" w:rsidRPr="00126102">
        <w:rPr>
          <w:rFonts w:ascii="標楷體" w:eastAsia="標楷體" w:hAnsi="標楷體"/>
          <w:sz w:val="28"/>
          <w:szCs w:val="28"/>
        </w:rPr>
        <w:t>第</w:t>
      </w:r>
      <w:r w:rsidRPr="00126102">
        <w:rPr>
          <w:rFonts w:ascii="標楷體" w:eastAsia="標楷體" w:hAnsi="標楷體" w:hint="eastAsia"/>
          <w:sz w:val="28"/>
          <w:szCs w:val="28"/>
        </w:rPr>
        <w:t>一</w:t>
      </w:r>
      <w:r w:rsidR="006F6738" w:rsidRPr="00126102">
        <w:rPr>
          <w:rFonts w:ascii="標楷體" w:eastAsia="標楷體" w:hAnsi="標楷體"/>
          <w:sz w:val="28"/>
          <w:szCs w:val="28"/>
        </w:rPr>
        <w:t>學期</w:t>
      </w:r>
      <w:r w:rsidRPr="00126102">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126102" w:rsidRPr="00126102" w:rsidTr="005D2FC2">
        <w:trPr>
          <w:trHeight w:val="749"/>
        </w:trPr>
        <w:tc>
          <w:tcPr>
            <w:tcW w:w="2088" w:type="dxa"/>
            <w:vAlign w:val="center"/>
          </w:tcPr>
          <w:p w:rsidR="0045292B" w:rsidRPr="00126102" w:rsidRDefault="0045292B" w:rsidP="0026266D">
            <w:pPr>
              <w:jc w:val="center"/>
              <w:rPr>
                <w:rFonts w:ascii="標楷體" w:eastAsia="標楷體" w:hAnsi="標楷體"/>
                <w:sz w:val="28"/>
              </w:rPr>
            </w:pPr>
            <w:r w:rsidRPr="00126102">
              <w:rPr>
                <w:rFonts w:ascii="標楷體" w:eastAsia="標楷體" w:hAnsi="標楷體" w:hint="eastAsia"/>
                <w:sz w:val="28"/>
              </w:rPr>
              <w:t>課程名稱</w:t>
            </w:r>
          </w:p>
        </w:tc>
        <w:tc>
          <w:tcPr>
            <w:tcW w:w="5101" w:type="dxa"/>
            <w:gridSpan w:val="2"/>
            <w:vAlign w:val="center"/>
          </w:tcPr>
          <w:p w:rsidR="0045292B" w:rsidRPr="00ED1601" w:rsidRDefault="00BF60E9" w:rsidP="00BF60E9">
            <w:pPr>
              <w:rPr>
                <w:rFonts w:ascii="標楷體" w:eastAsia="標楷體" w:hAnsi="標楷體"/>
                <w:sz w:val="28"/>
                <w:lang w:eastAsia="zh-HK"/>
              </w:rPr>
            </w:pPr>
            <w:r>
              <w:rPr>
                <w:rFonts w:ascii="標楷體" w:eastAsia="標楷體" w:hAnsi="標楷體" w:hint="eastAsia"/>
              </w:rPr>
              <w:t>搭車小高手</w:t>
            </w:r>
          </w:p>
        </w:tc>
        <w:tc>
          <w:tcPr>
            <w:tcW w:w="2554" w:type="dxa"/>
            <w:gridSpan w:val="2"/>
            <w:vAlign w:val="center"/>
          </w:tcPr>
          <w:p w:rsidR="0045292B" w:rsidRPr="00126102" w:rsidRDefault="0045292B" w:rsidP="0026266D">
            <w:pPr>
              <w:jc w:val="center"/>
              <w:rPr>
                <w:rFonts w:ascii="標楷體" w:eastAsia="標楷體" w:hAnsi="標楷體"/>
                <w:sz w:val="28"/>
              </w:rPr>
            </w:pPr>
            <w:r w:rsidRPr="00126102">
              <w:rPr>
                <w:rFonts w:ascii="標楷體" w:eastAsia="標楷體" w:hAnsi="標楷體" w:hint="eastAsia"/>
                <w:sz w:val="28"/>
              </w:rPr>
              <w:t>年</w:t>
            </w:r>
            <w:r w:rsidRPr="00126102">
              <w:rPr>
                <w:rFonts w:ascii="標楷體" w:eastAsia="標楷體" w:hAnsi="標楷體"/>
                <w:sz w:val="28"/>
              </w:rPr>
              <w:t>級</w:t>
            </w:r>
            <w:r w:rsidRPr="00126102">
              <w:rPr>
                <w:rFonts w:ascii="標楷體" w:eastAsia="標楷體" w:hAnsi="標楷體" w:hint="eastAsia"/>
                <w:sz w:val="28"/>
              </w:rPr>
              <w:t>/班級</w:t>
            </w:r>
          </w:p>
        </w:tc>
        <w:tc>
          <w:tcPr>
            <w:tcW w:w="4635" w:type="dxa"/>
            <w:vAlign w:val="center"/>
          </w:tcPr>
          <w:p w:rsidR="0045292B" w:rsidRPr="00126102" w:rsidRDefault="00BF60E9" w:rsidP="00E72774">
            <w:pPr>
              <w:rPr>
                <w:rFonts w:ascii="標楷體" w:eastAsia="標楷體" w:hAnsi="標楷體"/>
                <w:sz w:val="28"/>
              </w:rPr>
            </w:pPr>
            <w:r>
              <w:rPr>
                <w:rFonts w:ascii="標楷體" w:eastAsia="標楷體" w:hAnsi="標楷體" w:hint="eastAsia"/>
                <w:sz w:val="28"/>
              </w:rPr>
              <w:t>四</w:t>
            </w:r>
            <w:r w:rsidR="0045292B" w:rsidRPr="00126102">
              <w:rPr>
                <w:rFonts w:ascii="標楷體" w:eastAsia="標楷體" w:hAnsi="標楷體" w:hint="eastAsia"/>
                <w:sz w:val="28"/>
              </w:rPr>
              <w:t>年級</w:t>
            </w:r>
          </w:p>
        </w:tc>
      </w:tr>
      <w:tr w:rsidR="00126102" w:rsidRPr="00126102" w:rsidTr="005D2FC2">
        <w:trPr>
          <w:trHeight w:val="721"/>
        </w:trPr>
        <w:tc>
          <w:tcPr>
            <w:tcW w:w="2088" w:type="dxa"/>
            <w:vMerge w:val="restart"/>
            <w:vAlign w:val="center"/>
          </w:tcPr>
          <w:p w:rsidR="0045292B" w:rsidRPr="00126102" w:rsidRDefault="0045292B" w:rsidP="0026266D">
            <w:pPr>
              <w:jc w:val="center"/>
              <w:rPr>
                <w:rFonts w:ascii="標楷體" w:eastAsia="標楷體" w:hAnsi="標楷體"/>
                <w:sz w:val="28"/>
              </w:rPr>
            </w:pPr>
            <w:r w:rsidRPr="00126102">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rsidR="0045292B" w:rsidRPr="00126102" w:rsidRDefault="008654F1" w:rsidP="0026266D">
            <w:pPr>
              <w:rPr>
                <w:rFonts w:ascii="標楷體" w:eastAsia="標楷體" w:hAnsi="標楷體"/>
                <w:sz w:val="28"/>
                <w:szCs w:val="28"/>
              </w:rPr>
            </w:pPr>
            <w:r w:rsidRPr="009E53CA">
              <w:rPr>
                <w:rFonts w:ascii="標楷體" w:eastAsia="標楷體" w:hAnsi="標楷體" w:hint="eastAsia"/>
                <w:sz w:val="28"/>
              </w:rPr>
              <w:t>■</w:t>
            </w:r>
            <w:r w:rsidR="0045292B" w:rsidRPr="00126102">
              <w:rPr>
                <w:rFonts w:ascii="標楷體" w:eastAsia="標楷體" w:hAnsi="標楷體" w:hint="eastAsia"/>
                <w:sz w:val="28"/>
                <w:szCs w:val="28"/>
              </w:rPr>
              <w:t>統整性(</w:t>
            </w:r>
            <w:r w:rsidRPr="009E53CA">
              <w:rPr>
                <w:rFonts w:ascii="標楷體" w:eastAsia="標楷體" w:hAnsi="標楷體" w:hint="eastAsia"/>
                <w:sz w:val="28"/>
              </w:rPr>
              <w:t>■</w:t>
            </w:r>
            <w:r w:rsidR="0045292B" w:rsidRPr="00126102">
              <w:rPr>
                <w:rFonts w:ascii="標楷體" w:eastAsia="標楷體" w:hAnsi="標楷體" w:hint="eastAsia"/>
                <w:sz w:val="28"/>
                <w:szCs w:val="28"/>
              </w:rPr>
              <w:t>主題</w:t>
            </w:r>
            <w:r w:rsidR="0045292B" w:rsidRPr="00126102">
              <w:rPr>
                <w:rFonts w:ascii="新細明體" w:hAnsi="新細明體" w:hint="eastAsia"/>
                <w:sz w:val="28"/>
                <w:szCs w:val="28"/>
              </w:rPr>
              <w:t>□</w:t>
            </w:r>
            <w:r w:rsidR="0045292B" w:rsidRPr="00126102">
              <w:rPr>
                <w:rFonts w:ascii="標楷體" w:eastAsia="標楷體" w:hAnsi="標楷體" w:hint="eastAsia"/>
                <w:sz w:val="28"/>
                <w:szCs w:val="28"/>
              </w:rPr>
              <w:t>專題</w:t>
            </w:r>
            <w:r w:rsidR="0045292B" w:rsidRPr="00126102">
              <w:rPr>
                <w:rFonts w:ascii="新細明體" w:hAnsi="新細明體" w:hint="eastAsia"/>
                <w:sz w:val="28"/>
                <w:szCs w:val="28"/>
              </w:rPr>
              <w:t>□</w:t>
            </w:r>
            <w:r w:rsidR="0045292B" w:rsidRPr="00126102">
              <w:rPr>
                <w:rFonts w:ascii="標楷體" w:eastAsia="標楷體" w:hAnsi="標楷體" w:hint="eastAsia"/>
                <w:sz w:val="28"/>
                <w:szCs w:val="28"/>
              </w:rPr>
              <w:t>議題)探究課程</w:t>
            </w:r>
          </w:p>
          <w:p w:rsidR="0045292B" w:rsidRPr="00126102" w:rsidRDefault="0045292B" w:rsidP="0026266D">
            <w:pPr>
              <w:rPr>
                <w:rFonts w:ascii="標楷體" w:eastAsia="標楷體" w:hAnsi="標楷體"/>
                <w:sz w:val="28"/>
                <w:szCs w:val="28"/>
              </w:rPr>
            </w:pPr>
            <w:r w:rsidRPr="00126102">
              <w:rPr>
                <w:rFonts w:ascii="新細明體" w:hAnsi="新細明體" w:hint="eastAsia"/>
                <w:sz w:val="28"/>
                <w:szCs w:val="28"/>
              </w:rPr>
              <w:t>□</w:t>
            </w:r>
            <w:r w:rsidRPr="00126102">
              <w:rPr>
                <w:rFonts w:ascii="標楷體" w:eastAsia="標楷體" w:hAnsi="標楷體" w:hint="eastAsia"/>
                <w:sz w:val="28"/>
                <w:szCs w:val="28"/>
              </w:rPr>
              <w:t>社團活動與技藝課程</w:t>
            </w:r>
          </w:p>
          <w:p w:rsidR="0045292B" w:rsidRPr="00126102" w:rsidRDefault="0045292B" w:rsidP="0026266D">
            <w:pPr>
              <w:rPr>
                <w:rFonts w:ascii="標楷體" w:eastAsia="標楷體" w:hAnsi="標楷體"/>
                <w:sz w:val="28"/>
                <w:szCs w:val="28"/>
              </w:rPr>
            </w:pPr>
            <w:r w:rsidRPr="00126102">
              <w:rPr>
                <w:rFonts w:ascii="標楷體" w:eastAsia="標楷體" w:hAnsi="標楷體" w:hint="eastAsia"/>
                <w:sz w:val="28"/>
                <w:szCs w:val="28"/>
              </w:rPr>
              <w:t>□特殊需求領域課程</w:t>
            </w:r>
          </w:p>
          <w:p w:rsidR="0045292B" w:rsidRPr="00126102" w:rsidRDefault="0045292B" w:rsidP="0026266D">
            <w:pPr>
              <w:rPr>
                <w:rFonts w:ascii="標楷體" w:eastAsia="標楷體" w:hAnsi="標楷體"/>
                <w:sz w:val="28"/>
              </w:rPr>
            </w:pPr>
            <w:r w:rsidRPr="00126102">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rsidR="0045292B" w:rsidRPr="00126102" w:rsidRDefault="0045292B" w:rsidP="0026266D">
            <w:pPr>
              <w:jc w:val="center"/>
              <w:rPr>
                <w:rFonts w:ascii="標楷體" w:eastAsia="標楷體" w:hAnsi="標楷體"/>
                <w:sz w:val="28"/>
              </w:rPr>
            </w:pPr>
            <w:r w:rsidRPr="00126102">
              <w:rPr>
                <w:rFonts w:ascii="標楷體" w:eastAsia="標楷體" w:hAnsi="標楷體" w:hint="eastAsia"/>
                <w:sz w:val="28"/>
              </w:rPr>
              <w:t>上課節數</w:t>
            </w:r>
          </w:p>
        </w:tc>
        <w:tc>
          <w:tcPr>
            <w:tcW w:w="4635" w:type="dxa"/>
            <w:tcBorders>
              <w:left w:val="single" w:sz="4" w:space="0" w:color="auto"/>
            </w:tcBorders>
            <w:vAlign w:val="center"/>
          </w:tcPr>
          <w:p w:rsidR="0045292B" w:rsidRPr="00126102" w:rsidRDefault="008654F1" w:rsidP="0026266D">
            <w:pPr>
              <w:rPr>
                <w:rFonts w:ascii="標楷體" w:eastAsia="標楷體" w:hAnsi="標楷體"/>
                <w:sz w:val="28"/>
              </w:rPr>
            </w:pPr>
            <w:r>
              <w:rPr>
                <w:rFonts w:ascii="標楷體" w:eastAsia="標楷體" w:hAnsi="標楷體" w:hint="eastAsia"/>
                <w:sz w:val="28"/>
              </w:rPr>
              <w:t>每學期2節</w:t>
            </w:r>
          </w:p>
        </w:tc>
      </w:tr>
      <w:tr w:rsidR="00126102" w:rsidRPr="00126102" w:rsidTr="005D2FC2">
        <w:trPr>
          <w:trHeight w:val="721"/>
        </w:trPr>
        <w:tc>
          <w:tcPr>
            <w:tcW w:w="2088" w:type="dxa"/>
            <w:vMerge/>
            <w:vAlign w:val="center"/>
          </w:tcPr>
          <w:p w:rsidR="0045292B" w:rsidRPr="00126102" w:rsidRDefault="0045292B" w:rsidP="0026266D">
            <w:pPr>
              <w:jc w:val="center"/>
              <w:rPr>
                <w:rFonts w:ascii="標楷體" w:eastAsia="標楷體" w:hAnsi="標楷體"/>
                <w:sz w:val="28"/>
              </w:rPr>
            </w:pPr>
          </w:p>
        </w:tc>
        <w:tc>
          <w:tcPr>
            <w:tcW w:w="5101" w:type="dxa"/>
            <w:gridSpan w:val="2"/>
            <w:vMerge/>
            <w:tcBorders>
              <w:right w:val="single" w:sz="4" w:space="0" w:color="auto"/>
            </w:tcBorders>
            <w:vAlign w:val="center"/>
          </w:tcPr>
          <w:p w:rsidR="0045292B" w:rsidRPr="00126102" w:rsidRDefault="0045292B" w:rsidP="0026266D">
            <w:pPr>
              <w:rPr>
                <w:rFonts w:ascii="新細明體" w:hAnsi="新細明體"/>
                <w:sz w:val="28"/>
                <w:szCs w:val="28"/>
              </w:rPr>
            </w:pPr>
          </w:p>
        </w:tc>
        <w:tc>
          <w:tcPr>
            <w:tcW w:w="2554" w:type="dxa"/>
            <w:gridSpan w:val="2"/>
            <w:tcBorders>
              <w:left w:val="single" w:sz="4" w:space="0" w:color="auto"/>
              <w:right w:val="single" w:sz="4" w:space="0" w:color="auto"/>
            </w:tcBorders>
            <w:vAlign w:val="center"/>
          </w:tcPr>
          <w:p w:rsidR="0045292B" w:rsidRPr="00126102" w:rsidRDefault="0045292B" w:rsidP="0026266D">
            <w:pPr>
              <w:jc w:val="center"/>
              <w:rPr>
                <w:rFonts w:ascii="標楷體" w:eastAsia="標楷體" w:hAnsi="標楷體"/>
                <w:sz w:val="28"/>
              </w:rPr>
            </w:pPr>
            <w:r w:rsidRPr="00126102">
              <w:rPr>
                <w:rFonts w:ascii="標楷體" w:eastAsia="標楷體" w:hAnsi="標楷體" w:hint="eastAsia"/>
                <w:sz w:val="28"/>
              </w:rPr>
              <w:t>設計</w:t>
            </w:r>
            <w:r w:rsidRPr="00126102">
              <w:rPr>
                <w:rFonts w:ascii="標楷體" w:eastAsia="標楷體" w:hAnsi="標楷體"/>
                <w:sz w:val="28"/>
              </w:rPr>
              <w:t>教師</w:t>
            </w:r>
          </w:p>
        </w:tc>
        <w:tc>
          <w:tcPr>
            <w:tcW w:w="4635" w:type="dxa"/>
            <w:tcBorders>
              <w:left w:val="single" w:sz="4" w:space="0" w:color="auto"/>
            </w:tcBorders>
            <w:vAlign w:val="center"/>
          </w:tcPr>
          <w:p w:rsidR="0045292B" w:rsidRPr="00126102" w:rsidRDefault="008654F1" w:rsidP="0026266D">
            <w:pPr>
              <w:rPr>
                <w:rFonts w:ascii="標楷體" w:eastAsia="標楷體" w:hAnsi="標楷體"/>
                <w:sz w:val="28"/>
              </w:rPr>
            </w:pPr>
            <w:r>
              <w:rPr>
                <w:rFonts w:ascii="標楷體" w:eastAsia="標楷體" w:hAnsi="標楷體" w:hint="eastAsia"/>
                <w:sz w:val="28"/>
              </w:rPr>
              <w:t>交通安全</w:t>
            </w:r>
            <w:r w:rsidR="00E72774">
              <w:rPr>
                <w:rFonts w:ascii="標楷體" w:eastAsia="標楷體" w:hAnsi="標楷體" w:hint="eastAsia"/>
                <w:sz w:val="28"/>
              </w:rPr>
              <w:t>教育</w:t>
            </w:r>
            <w:r>
              <w:rPr>
                <w:rFonts w:ascii="標楷體" w:eastAsia="標楷體" w:hAnsi="標楷體" w:hint="eastAsia"/>
                <w:sz w:val="28"/>
              </w:rPr>
              <w:t>教師團隊</w:t>
            </w:r>
          </w:p>
        </w:tc>
      </w:tr>
      <w:tr w:rsidR="00126102" w:rsidRPr="00126102" w:rsidTr="005D2FC2">
        <w:trPr>
          <w:trHeight w:val="2894"/>
        </w:trPr>
        <w:tc>
          <w:tcPr>
            <w:tcW w:w="2088" w:type="dxa"/>
            <w:vAlign w:val="center"/>
          </w:tcPr>
          <w:p w:rsidR="0045292B" w:rsidRPr="00126102" w:rsidRDefault="00A34BC9" w:rsidP="0026266D">
            <w:pPr>
              <w:jc w:val="center"/>
              <w:rPr>
                <w:rFonts w:ascii="標楷體" w:eastAsia="標楷體" w:hAnsi="標楷體"/>
                <w:sz w:val="28"/>
              </w:rPr>
            </w:pPr>
            <w:r w:rsidRPr="00126102">
              <w:rPr>
                <w:rFonts w:ascii="標楷體" w:eastAsia="標楷體" w:hAnsi="標楷體" w:hint="eastAsia"/>
                <w:sz w:val="28"/>
              </w:rPr>
              <w:t>配合融入之領域及</w:t>
            </w:r>
            <w:r w:rsidR="0045292B" w:rsidRPr="00126102">
              <w:rPr>
                <w:rFonts w:ascii="標楷體" w:eastAsia="標楷體" w:hAnsi="標楷體" w:hint="eastAsia"/>
                <w:sz w:val="28"/>
              </w:rPr>
              <w:t>議題</w:t>
            </w:r>
          </w:p>
          <w:p w:rsidR="0045292B" w:rsidRPr="00126102" w:rsidRDefault="00AA61CC" w:rsidP="0026266D">
            <w:pPr>
              <w:jc w:val="center"/>
              <w:rPr>
                <w:rFonts w:ascii="標楷體" w:eastAsia="標楷體" w:hAnsi="標楷體"/>
                <w:sz w:val="28"/>
              </w:rPr>
            </w:pPr>
            <w:r w:rsidRPr="00126102">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rsidR="0045292B" w:rsidRPr="00126102" w:rsidRDefault="0045292B" w:rsidP="0026266D">
            <w:pPr>
              <w:rPr>
                <w:rFonts w:ascii="標楷體" w:eastAsia="標楷體" w:hAnsi="標楷體"/>
                <w:sz w:val="28"/>
                <w:szCs w:val="28"/>
              </w:rPr>
            </w:pPr>
            <w:r w:rsidRPr="00126102">
              <w:rPr>
                <w:rFonts w:ascii="標楷體" w:eastAsia="標楷體" w:hAnsi="標楷體" w:hint="eastAsia"/>
                <w:sz w:val="28"/>
                <w:szCs w:val="28"/>
              </w:rPr>
              <w:t>□國語文　□英語文(不含國小低年級)</w:t>
            </w:r>
          </w:p>
          <w:p w:rsidR="0045292B" w:rsidRPr="00126102" w:rsidRDefault="0045292B" w:rsidP="0026266D">
            <w:pPr>
              <w:rPr>
                <w:rFonts w:ascii="標楷體" w:eastAsia="標楷體" w:hAnsi="標楷體"/>
                <w:sz w:val="28"/>
                <w:szCs w:val="28"/>
              </w:rPr>
            </w:pPr>
            <w:r w:rsidRPr="00126102">
              <w:rPr>
                <w:rFonts w:ascii="標楷體" w:eastAsia="標楷體" w:hAnsi="標楷體" w:hint="eastAsia"/>
                <w:sz w:val="28"/>
                <w:szCs w:val="28"/>
              </w:rPr>
              <w:t>□本土語文□臺灣手語　□新住民語文</w:t>
            </w:r>
          </w:p>
          <w:p w:rsidR="0045292B" w:rsidRPr="00126102" w:rsidRDefault="0045292B" w:rsidP="0026266D">
            <w:pPr>
              <w:rPr>
                <w:rFonts w:ascii="標楷體" w:eastAsia="標楷體" w:hAnsi="標楷體"/>
                <w:sz w:val="28"/>
                <w:szCs w:val="28"/>
              </w:rPr>
            </w:pPr>
            <w:r w:rsidRPr="00126102">
              <w:rPr>
                <w:rFonts w:ascii="標楷體" w:eastAsia="標楷體" w:hAnsi="標楷體" w:hint="eastAsia"/>
                <w:sz w:val="28"/>
                <w:szCs w:val="28"/>
              </w:rPr>
              <w:t xml:space="preserve">□數學　　</w:t>
            </w:r>
            <w:r w:rsidR="00C17A41" w:rsidRPr="00126102">
              <w:rPr>
                <w:rFonts w:ascii="標楷體" w:eastAsia="標楷體" w:hAnsi="標楷體" w:hint="eastAsia"/>
                <w:sz w:val="28"/>
                <w:szCs w:val="28"/>
              </w:rPr>
              <w:t>□</w:t>
            </w:r>
            <w:r w:rsidRPr="00126102">
              <w:rPr>
                <w:rFonts w:ascii="標楷體" w:eastAsia="標楷體" w:hAnsi="標楷體" w:hint="eastAsia"/>
                <w:sz w:val="28"/>
                <w:szCs w:val="28"/>
              </w:rPr>
              <w:t xml:space="preserve">生活課程　</w:t>
            </w:r>
            <w:r w:rsidR="000708C4" w:rsidRPr="009E53CA">
              <w:rPr>
                <w:rFonts w:ascii="標楷體" w:eastAsia="標楷體" w:hAnsi="標楷體" w:hint="eastAsia"/>
                <w:sz w:val="28"/>
              </w:rPr>
              <w:t>■</w:t>
            </w:r>
            <w:r w:rsidRPr="00126102">
              <w:rPr>
                <w:rFonts w:ascii="標楷體" w:eastAsia="標楷體" w:hAnsi="標楷體" w:hint="eastAsia"/>
                <w:sz w:val="28"/>
                <w:szCs w:val="28"/>
              </w:rPr>
              <w:t>健康與體育</w:t>
            </w:r>
          </w:p>
          <w:p w:rsidR="0045292B" w:rsidRPr="00126102" w:rsidRDefault="000708C4" w:rsidP="0026266D">
            <w:pPr>
              <w:rPr>
                <w:rFonts w:ascii="標楷體" w:eastAsia="標楷體" w:hAnsi="標楷體"/>
                <w:sz w:val="28"/>
                <w:szCs w:val="28"/>
              </w:rPr>
            </w:pPr>
            <w:r w:rsidRPr="00126102">
              <w:rPr>
                <w:rFonts w:ascii="標楷體" w:eastAsia="標楷體" w:hAnsi="標楷體" w:hint="eastAsia"/>
                <w:sz w:val="28"/>
                <w:szCs w:val="28"/>
              </w:rPr>
              <w:t>□</w:t>
            </w:r>
            <w:r w:rsidR="0045292B" w:rsidRPr="00126102">
              <w:rPr>
                <w:rFonts w:ascii="標楷體" w:eastAsia="標楷體" w:hAnsi="標楷體" w:hint="eastAsia"/>
                <w:sz w:val="28"/>
                <w:szCs w:val="28"/>
              </w:rPr>
              <w:t>社會　　□自然科學　□藝術</w:t>
            </w:r>
          </w:p>
          <w:p w:rsidR="0045292B" w:rsidRPr="00126102" w:rsidRDefault="00C17A41" w:rsidP="0026266D">
            <w:pPr>
              <w:rPr>
                <w:rFonts w:ascii="標楷體" w:eastAsia="標楷體" w:hAnsi="標楷體"/>
                <w:sz w:val="28"/>
                <w:szCs w:val="28"/>
              </w:rPr>
            </w:pPr>
            <w:r w:rsidRPr="009E53CA">
              <w:rPr>
                <w:rFonts w:ascii="標楷體" w:eastAsia="標楷體" w:hAnsi="標楷體" w:hint="eastAsia"/>
                <w:sz w:val="28"/>
              </w:rPr>
              <w:t>■</w:t>
            </w:r>
            <w:r w:rsidR="0045292B" w:rsidRPr="00126102">
              <w:rPr>
                <w:rFonts w:ascii="標楷體" w:eastAsia="標楷體" w:hAnsi="標楷體" w:hint="eastAsia"/>
                <w:sz w:val="28"/>
                <w:szCs w:val="28"/>
              </w:rPr>
              <w:t>綜合活動</w:t>
            </w:r>
          </w:p>
          <w:p w:rsidR="0045292B" w:rsidRPr="00126102" w:rsidRDefault="0045292B" w:rsidP="0026266D">
            <w:pPr>
              <w:rPr>
                <w:rFonts w:ascii="標楷體" w:eastAsia="標楷體" w:hAnsi="標楷體"/>
                <w:sz w:val="28"/>
              </w:rPr>
            </w:pPr>
            <w:r w:rsidRPr="00126102">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rsidR="0045292B" w:rsidRPr="00126102" w:rsidRDefault="0045292B" w:rsidP="0026266D">
            <w:pPr>
              <w:rPr>
                <w:rFonts w:ascii="標楷體" w:eastAsia="標楷體" w:hAnsi="標楷體"/>
                <w:sz w:val="28"/>
              </w:rPr>
            </w:pPr>
            <w:r w:rsidRPr="00126102">
              <w:rPr>
                <w:rFonts w:ascii="標楷體" w:eastAsia="標楷體" w:hAnsi="標楷體" w:hint="eastAsia"/>
                <w:sz w:val="28"/>
              </w:rPr>
              <w:t>□人權教育　□環境教育　□海洋教育　□品德教育</w:t>
            </w:r>
          </w:p>
          <w:p w:rsidR="0045292B" w:rsidRPr="00126102" w:rsidRDefault="008654F1" w:rsidP="0026266D">
            <w:pPr>
              <w:rPr>
                <w:rFonts w:ascii="標楷體" w:eastAsia="標楷體" w:hAnsi="標楷體"/>
                <w:sz w:val="28"/>
              </w:rPr>
            </w:pPr>
            <w:r w:rsidRPr="009E53CA">
              <w:rPr>
                <w:rFonts w:ascii="標楷體" w:eastAsia="標楷體" w:hAnsi="標楷體" w:hint="eastAsia"/>
                <w:sz w:val="28"/>
              </w:rPr>
              <w:t>■</w:t>
            </w:r>
            <w:r w:rsidR="0045292B" w:rsidRPr="00126102">
              <w:rPr>
                <w:rFonts w:ascii="標楷體" w:eastAsia="標楷體" w:hAnsi="標楷體" w:hint="eastAsia"/>
                <w:sz w:val="28"/>
              </w:rPr>
              <w:t>生命教育　□法治教育　□科技教育　□資訊教育</w:t>
            </w:r>
          </w:p>
          <w:p w:rsidR="0045292B" w:rsidRPr="00126102" w:rsidRDefault="0045292B" w:rsidP="0026266D">
            <w:pPr>
              <w:rPr>
                <w:rFonts w:ascii="標楷體" w:eastAsia="標楷體" w:hAnsi="標楷體"/>
                <w:sz w:val="28"/>
              </w:rPr>
            </w:pPr>
            <w:r w:rsidRPr="00126102">
              <w:rPr>
                <w:rFonts w:ascii="標楷體" w:eastAsia="標楷體" w:hAnsi="標楷體" w:hint="eastAsia"/>
                <w:sz w:val="28"/>
              </w:rPr>
              <w:t xml:space="preserve">□能源教育　</w:t>
            </w:r>
            <w:r w:rsidR="008654F1" w:rsidRPr="009E53CA">
              <w:rPr>
                <w:rFonts w:ascii="標楷體" w:eastAsia="標楷體" w:hAnsi="標楷體" w:hint="eastAsia"/>
                <w:sz w:val="28"/>
              </w:rPr>
              <w:t>■</w:t>
            </w:r>
            <w:r w:rsidRPr="00126102">
              <w:rPr>
                <w:rFonts w:ascii="標楷體" w:eastAsia="標楷體" w:hAnsi="標楷體" w:hint="eastAsia"/>
                <w:sz w:val="28"/>
              </w:rPr>
              <w:t xml:space="preserve">安全教育　□防災教育　□閱讀素養 </w:t>
            </w:r>
          </w:p>
          <w:p w:rsidR="0045292B" w:rsidRPr="00126102" w:rsidRDefault="0045292B" w:rsidP="0026266D">
            <w:pPr>
              <w:rPr>
                <w:rFonts w:ascii="標楷體" w:eastAsia="標楷體" w:hAnsi="標楷體"/>
                <w:sz w:val="28"/>
              </w:rPr>
            </w:pPr>
            <w:r w:rsidRPr="00126102">
              <w:rPr>
                <w:rFonts w:ascii="標楷體" w:eastAsia="標楷體" w:hAnsi="標楷體" w:hint="eastAsia"/>
                <w:sz w:val="28"/>
              </w:rPr>
              <w:t>□家庭教育　□戶外教育　□原住民教育□國際教育</w:t>
            </w:r>
          </w:p>
          <w:p w:rsidR="00126102" w:rsidRPr="00126102" w:rsidRDefault="0045292B" w:rsidP="0026266D">
            <w:pPr>
              <w:rPr>
                <w:rFonts w:ascii="標楷體" w:eastAsia="標楷體" w:hAnsi="標楷體"/>
                <w:sz w:val="28"/>
              </w:rPr>
            </w:pPr>
            <w:r w:rsidRPr="00126102">
              <w:rPr>
                <w:rFonts w:ascii="標楷體" w:eastAsia="標楷體" w:hAnsi="標楷體" w:hint="eastAsia"/>
                <w:sz w:val="28"/>
              </w:rPr>
              <w:t>□性別平等教育　□多元文化教育　□生涯規劃教育</w:t>
            </w:r>
          </w:p>
          <w:p w:rsidR="004E7CF6" w:rsidRPr="00126102" w:rsidRDefault="004E7CF6" w:rsidP="004D4AC9">
            <w:pPr>
              <w:rPr>
                <w:rFonts w:ascii="標楷體" w:eastAsia="標楷體" w:hAnsi="標楷體"/>
                <w:sz w:val="28"/>
              </w:rPr>
            </w:pPr>
          </w:p>
        </w:tc>
      </w:tr>
      <w:tr w:rsidR="00D367D7" w:rsidRPr="00126102" w:rsidTr="00342E7A">
        <w:trPr>
          <w:trHeight w:val="1020"/>
        </w:trPr>
        <w:tc>
          <w:tcPr>
            <w:tcW w:w="2088" w:type="dxa"/>
            <w:vAlign w:val="center"/>
          </w:tcPr>
          <w:p w:rsidR="00D367D7" w:rsidRPr="00FF0625" w:rsidRDefault="002D115B" w:rsidP="0026266D">
            <w:pPr>
              <w:jc w:val="center"/>
              <w:rPr>
                <w:rFonts w:ascii="標楷體" w:eastAsia="標楷體" w:hAnsi="標楷體"/>
                <w:color w:val="FF0000"/>
                <w:sz w:val="28"/>
                <w:szCs w:val="28"/>
                <w:highlight w:val="yellow"/>
              </w:rPr>
            </w:pPr>
            <w:r w:rsidRPr="00FF0625">
              <w:rPr>
                <w:rFonts w:ascii="標楷體" w:eastAsia="標楷體" w:hAnsi="標楷體" w:hint="eastAsia"/>
                <w:color w:val="FF0000"/>
                <w:sz w:val="28"/>
                <w:highlight w:val="yellow"/>
              </w:rPr>
              <w:t>對應</w:t>
            </w:r>
            <w:r w:rsidR="005D2FC2" w:rsidRPr="00FF0625">
              <w:rPr>
                <w:rFonts w:ascii="標楷體" w:eastAsia="標楷體" w:hAnsi="標楷體" w:hint="eastAsia"/>
                <w:color w:val="FF0000"/>
                <w:sz w:val="28"/>
                <w:highlight w:val="yellow"/>
              </w:rPr>
              <w:t>的</w:t>
            </w:r>
            <w:r w:rsidR="00717999" w:rsidRPr="00FF0625">
              <w:rPr>
                <w:rFonts w:ascii="標楷體" w:eastAsia="標楷體" w:hAnsi="標楷體" w:hint="eastAsia"/>
                <w:color w:val="FF0000"/>
                <w:sz w:val="28"/>
                <w:highlight w:val="yellow"/>
              </w:rPr>
              <w:t>學校</w:t>
            </w:r>
            <w:r w:rsidR="00D367D7" w:rsidRPr="00FF0625">
              <w:rPr>
                <w:rFonts w:ascii="標楷體" w:eastAsia="標楷體" w:hAnsi="標楷體" w:hint="eastAsia"/>
                <w:color w:val="FF0000"/>
                <w:sz w:val="28"/>
                <w:highlight w:val="yellow"/>
              </w:rPr>
              <w:t>願景</w:t>
            </w:r>
          </w:p>
          <w:p w:rsidR="00D367D7" w:rsidRPr="00FF0625" w:rsidRDefault="00D367D7" w:rsidP="0026266D">
            <w:pPr>
              <w:jc w:val="center"/>
              <w:rPr>
                <w:rFonts w:ascii="標楷體" w:eastAsia="標楷體" w:hAnsi="標楷體"/>
                <w:sz w:val="20"/>
                <w:szCs w:val="20"/>
                <w:highlight w:val="yellow"/>
              </w:rPr>
            </w:pPr>
            <w:r w:rsidRPr="00FF0625">
              <w:rPr>
                <w:rFonts w:ascii="標楷體" w:eastAsia="標楷體" w:hAnsi="標楷體" w:hint="eastAsia"/>
                <w:color w:val="FF0000"/>
                <w:sz w:val="20"/>
                <w:szCs w:val="20"/>
                <w:highlight w:val="yellow"/>
              </w:rPr>
              <w:t>(統整性探究課程)</w:t>
            </w:r>
          </w:p>
        </w:tc>
        <w:tc>
          <w:tcPr>
            <w:tcW w:w="3544" w:type="dxa"/>
            <w:tcBorders>
              <w:right w:val="single" w:sz="4" w:space="0" w:color="auto"/>
            </w:tcBorders>
            <w:vAlign w:val="center"/>
          </w:tcPr>
          <w:p w:rsidR="00D367D7" w:rsidRPr="00FF0625" w:rsidRDefault="00C95886" w:rsidP="00342E7A">
            <w:pPr>
              <w:rPr>
                <w:rFonts w:ascii="標楷體" w:eastAsia="標楷體" w:hAnsi="標楷體"/>
                <w:sz w:val="28"/>
                <w:highlight w:val="yellow"/>
              </w:rPr>
            </w:pPr>
            <w:r w:rsidRPr="00C95886">
              <w:rPr>
                <w:rFonts w:ascii="標楷體" w:eastAsia="標楷體" w:hAnsi="標楷體" w:hint="eastAsia"/>
                <w:sz w:val="28"/>
              </w:rPr>
              <w:t>快樂、自主、創新、卓越</w:t>
            </w:r>
          </w:p>
        </w:tc>
        <w:tc>
          <w:tcPr>
            <w:tcW w:w="1557" w:type="dxa"/>
            <w:tcBorders>
              <w:left w:val="single" w:sz="4" w:space="0" w:color="auto"/>
              <w:right w:val="single" w:sz="4" w:space="0" w:color="auto"/>
            </w:tcBorders>
            <w:vAlign w:val="center"/>
          </w:tcPr>
          <w:p w:rsidR="00D367D7" w:rsidRPr="00FF0625" w:rsidRDefault="00FF0625" w:rsidP="00D367D7">
            <w:pPr>
              <w:jc w:val="center"/>
              <w:rPr>
                <w:rFonts w:ascii="標楷體" w:eastAsia="標楷體" w:hAnsi="標楷體"/>
                <w:sz w:val="28"/>
                <w:highlight w:val="yellow"/>
              </w:rPr>
            </w:pPr>
            <w:r w:rsidRPr="00FF0625">
              <w:rPr>
                <w:rFonts w:ascii="標楷體" w:eastAsia="標楷體" w:hAnsi="標楷體" w:hint="eastAsia"/>
                <w:color w:val="FF0000"/>
                <w:sz w:val="28"/>
                <w:highlight w:val="yellow"/>
              </w:rPr>
              <w:t>與學校願景呼應之</w:t>
            </w:r>
            <w:r w:rsidR="00D367D7" w:rsidRPr="00FF0625">
              <w:rPr>
                <w:rFonts w:ascii="標楷體" w:eastAsia="標楷體" w:hAnsi="標楷體" w:hint="eastAsia"/>
                <w:color w:val="FF0000"/>
                <w:sz w:val="28"/>
                <w:highlight w:val="yellow"/>
              </w:rPr>
              <w:t>說明</w:t>
            </w:r>
          </w:p>
        </w:tc>
        <w:tc>
          <w:tcPr>
            <w:tcW w:w="7189" w:type="dxa"/>
            <w:gridSpan w:val="3"/>
            <w:tcBorders>
              <w:left w:val="single" w:sz="4" w:space="0" w:color="auto"/>
            </w:tcBorders>
            <w:vAlign w:val="center"/>
          </w:tcPr>
          <w:p w:rsidR="00D367D7" w:rsidRPr="009B2E24" w:rsidRDefault="008654F1" w:rsidP="008654F1">
            <w:pPr>
              <w:pStyle w:val="af8"/>
              <w:ind w:left="0"/>
              <w:jc w:val="both"/>
              <w:rPr>
                <w:rFonts w:ascii="標楷體" w:eastAsia="標楷體" w:hAnsi="標楷體"/>
                <w:color w:val="A6A6A6" w:themeColor="background1" w:themeShade="A6"/>
                <w:sz w:val="28"/>
              </w:rPr>
            </w:pPr>
            <w:r w:rsidRPr="008829DF">
              <w:rPr>
                <w:rFonts w:ascii="標楷體" w:eastAsia="標楷體" w:hAnsi="標楷體" w:hint="eastAsia"/>
                <w:sz w:val="28"/>
              </w:rPr>
              <w:t>在這</w:t>
            </w:r>
            <w:r>
              <w:rPr>
                <w:rFonts w:ascii="標楷體" w:eastAsia="標楷體" w:hAnsi="標楷體" w:hint="eastAsia"/>
                <w:sz w:val="28"/>
              </w:rPr>
              <w:t>四通八達</w:t>
            </w:r>
            <w:r w:rsidRPr="008829DF">
              <w:rPr>
                <w:rFonts w:ascii="標楷體" w:eastAsia="標楷體" w:hAnsi="標楷體" w:hint="eastAsia"/>
                <w:sz w:val="28"/>
              </w:rPr>
              <w:t>的</w:t>
            </w:r>
            <w:r>
              <w:rPr>
                <w:rFonts w:ascii="標楷體" w:eastAsia="標楷體" w:hAnsi="標楷體" w:hint="eastAsia"/>
                <w:sz w:val="28"/>
              </w:rPr>
              <w:t>交通</w:t>
            </w:r>
            <w:r w:rsidRPr="008829DF">
              <w:rPr>
                <w:rFonts w:ascii="標楷體" w:eastAsia="標楷體" w:hAnsi="標楷體" w:hint="eastAsia"/>
                <w:sz w:val="28"/>
              </w:rPr>
              <w:t>環境下，學童們可以</w:t>
            </w:r>
            <w:r>
              <w:rPr>
                <w:rFonts w:ascii="標楷體" w:eastAsia="標楷體" w:hAnsi="標楷體" w:hint="eastAsia"/>
                <w:sz w:val="28"/>
              </w:rPr>
              <w:t>快樂</w:t>
            </w:r>
            <w:r w:rsidRPr="008829DF">
              <w:rPr>
                <w:rFonts w:ascii="標楷體" w:eastAsia="標楷體" w:hAnsi="標楷體" w:hint="eastAsia"/>
                <w:sz w:val="28"/>
              </w:rPr>
              <w:t>的暢遊於</w:t>
            </w:r>
            <w:r>
              <w:rPr>
                <w:rFonts w:ascii="標楷體" w:eastAsia="標楷體" w:hAnsi="標楷體" w:hint="eastAsia"/>
                <w:sz w:val="28"/>
              </w:rPr>
              <w:t>全台各地學習，但須</w:t>
            </w:r>
            <w:r w:rsidRPr="008829DF">
              <w:rPr>
                <w:rFonts w:ascii="標楷體" w:eastAsia="標楷體" w:hAnsi="標楷體" w:hint="eastAsia"/>
                <w:sz w:val="28"/>
              </w:rPr>
              <w:t>伸出</w:t>
            </w:r>
            <w:r>
              <w:rPr>
                <w:rFonts w:ascii="標楷體" w:eastAsia="標楷體" w:hAnsi="標楷體" w:hint="eastAsia"/>
                <w:sz w:val="28"/>
              </w:rPr>
              <w:t>感知安全</w:t>
            </w:r>
            <w:r w:rsidRPr="008829DF">
              <w:rPr>
                <w:rFonts w:ascii="標楷體" w:eastAsia="標楷體" w:hAnsi="標楷體" w:hint="eastAsia"/>
                <w:sz w:val="28"/>
              </w:rPr>
              <w:t>的觸角，</w:t>
            </w:r>
            <w:r>
              <w:rPr>
                <w:rFonts w:ascii="標楷體" w:eastAsia="標楷體" w:hAnsi="標楷體" w:hint="eastAsia"/>
                <w:sz w:val="28"/>
              </w:rPr>
              <w:t>自主</w:t>
            </w:r>
            <w:r w:rsidRPr="008829DF">
              <w:rPr>
                <w:rFonts w:ascii="標楷體" w:eastAsia="標楷體" w:hAnsi="標楷體" w:hint="eastAsia"/>
                <w:sz w:val="28"/>
              </w:rPr>
              <w:t>深入瞭解</w:t>
            </w:r>
            <w:r>
              <w:rPr>
                <w:rFonts w:ascii="標楷體" w:eastAsia="標楷體" w:hAnsi="標楷體" w:hint="eastAsia"/>
                <w:sz w:val="28"/>
              </w:rPr>
              <w:t>各項交通安全的知識與法規</w:t>
            </w:r>
            <w:r w:rsidRPr="008829DF">
              <w:rPr>
                <w:rFonts w:ascii="標楷體" w:eastAsia="標楷體" w:hAnsi="標楷體" w:hint="eastAsia"/>
                <w:sz w:val="28"/>
              </w:rPr>
              <w:t>，以讓自己</w:t>
            </w:r>
            <w:r>
              <w:rPr>
                <w:rFonts w:ascii="標楷體" w:eastAsia="標楷體" w:hAnsi="標楷體" w:hint="eastAsia"/>
                <w:sz w:val="28"/>
              </w:rPr>
              <w:t>時時身處在安全的環境</w:t>
            </w:r>
            <w:r w:rsidRPr="008829DF">
              <w:rPr>
                <w:rFonts w:ascii="標楷體" w:eastAsia="標楷體" w:hAnsi="標楷體" w:hint="eastAsia"/>
                <w:sz w:val="28"/>
              </w:rPr>
              <w:t>，並能</w:t>
            </w:r>
            <w:r>
              <w:rPr>
                <w:rFonts w:ascii="標楷體" w:eastAsia="標楷體" w:hAnsi="標楷體" w:hint="eastAsia"/>
                <w:sz w:val="28"/>
              </w:rPr>
              <w:t>時時注意周邊</w:t>
            </w:r>
            <w:r w:rsidRPr="008829DF">
              <w:rPr>
                <w:rFonts w:ascii="標楷體" w:eastAsia="標楷體" w:hAnsi="標楷體" w:hint="eastAsia"/>
                <w:sz w:val="28"/>
              </w:rPr>
              <w:t>，進而</w:t>
            </w:r>
            <w:r>
              <w:rPr>
                <w:rFonts w:ascii="標楷體" w:eastAsia="標楷體" w:hAnsi="標楷體" w:hint="eastAsia"/>
                <w:sz w:val="28"/>
              </w:rPr>
              <w:t>協助他人，共創安全環境</w:t>
            </w:r>
            <w:r w:rsidRPr="008829DF">
              <w:rPr>
                <w:rFonts w:ascii="標楷體" w:eastAsia="標楷體" w:hAnsi="標楷體" w:hint="eastAsia"/>
                <w:sz w:val="28"/>
              </w:rPr>
              <w:t>。</w:t>
            </w:r>
          </w:p>
        </w:tc>
      </w:tr>
      <w:tr w:rsidR="00126102" w:rsidRPr="00126102" w:rsidTr="009B2E24">
        <w:trPr>
          <w:trHeight w:val="737"/>
        </w:trPr>
        <w:tc>
          <w:tcPr>
            <w:tcW w:w="2088" w:type="dxa"/>
            <w:vAlign w:val="center"/>
          </w:tcPr>
          <w:p w:rsidR="0045292B" w:rsidRPr="00126102" w:rsidRDefault="0045292B" w:rsidP="0026266D">
            <w:pPr>
              <w:jc w:val="center"/>
              <w:rPr>
                <w:rFonts w:ascii="標楷體" w:eastAsia="標楷體" w:hAnsi="標楷體"/>
                <w:sz w:val="28"/>
              </w:rPr>
            </w:pPr>
            <w:r w:rsidRPr="00126102">
              <w:rPr>
                <w:rFonts w:ascii="標楷體" w:eastAsia="標楷體" w:hAnsi="標楷體" w:hint="eastAsia"/>
                <w:sz w:val="28"/>
                <w:szCs w:val="28"/>
              </w:rPr>
              <w:t>設計理念</w:t>
            </w:r>
          </w:p>
        </w:tc>
        <w:tc>
          <w:tcPr>
            <w:tcW w:w="12290" w:type="dxa"/>
            <w:gridSpan w:val="5"/>
            <w:vAlign w:val="center"/>
          </w:tcPr>
          <w:p w:rsidR="00D450EF" w:rsidRPr="00126102" w:rsidRDefault="00D450EF" w:rsidP="004C203D">
            <w:pPr>
              <w:rPr>
                <w:rFonts w:ascii="標楷體" w:eastAsia="標楷體" w:hAnsi="標楷體"/>
                <w:sz w:val="28"/>
              </w:rPr>
            </w:pPr>
            <w:r>
              <w:rPr>
                <w:rFonts w:ascii="標楷體" w:eastAsia="標楷體" w:hAnsi="標楷體"/>
                <w:noProof/>
                <w:color w:val="000000" w:themeColor="text1"/>
                <w:sz w:val="28"/>
                <w:szCs w:val="28"/>
              </w:rPr>
              <w:drawing>
                <wp:inline distT="0" distB="0" distL="0" distR="0" wp14:anchorId="738A5B2B" wp14:editId="1DD864A7">
                  <wp:extent cx="737420" cy="553065"/>
                  <wp:effectExtent l="0" t="0" r="571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投影片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3938" cy="580453"/>
                          </a:xfrm>
                          <a:prstGeom prst="rect">
                            <a:avLst/>
                          </a:prstGeom>
                        </pic:spPr>
                      </pic:pic>
                    </a:graphicData>
                  </a:graphic>
                </wp:inline>
              </w:drawing>
            </w:r>
            <w:r w:rsidR="00BF60E9" w:rsidRPr="00BF60E9">
              <w:rPr>
                <w:rFonts w:ascii="標楷體" w:eastAsia="標楷體" w:hAnsi="標楷體" w:hint="eastAsia"/>
                <w:sz w:val="28"/>
              </w:rPr>
              <w:t>學習活動則包含危險預測、討論發表、體驗活動、影片觀賞、案例探討、實驗操作等方式。透過多元的學習活動和實作體驗，在態度上能遵守交通規則與培養謹慎用路行為的習慣；在知識上能辨識道路環境與不同路口狀況的潛藏危險，以及認識車輛特性；在技能上能學習危險環境和行為的辨識能力，演練安全穿越道路的方法，展現安全穿越道路的行為。</w:t>
            </w:r>
          </w:p>
        </w:tc>
      </w:tr>
      <w:tr w:rsidR="00A944D2" w:rsidRPr="00126102" w:rsidTr="00FF0625">
        <w:trPr>
          <w:trHeight w:val="1020"/>
        </w:trPr>
        <w:tc>
          <w:tcPr>
            <w:tcW w:w="2088" w:type="dxa"/>
            <w:vAlign w:val="center"/>
          </w:tcPr>
          <w:p w:rsidR="00A944D2" w:rsidRPr="00126102" w:rsidRDefault="00A944D2" w:rsidP="008F7715">
            <w:pPr>
              <w:jc w:val="center"/>
              <w:rPr>
                <w:rFonts w:ascii="標楷體" w:eastAsia="標楷體" w:hAnsi="標楷體"/>
                <w:sz w:val="28"/>
                <w:szCs w:val="28"/>
              </w:rPr>
            </w:pPr>
            <w:r w:rsidRPr="008F7715">
              <w:rPr>
                <w:rFonts w:ascii="標楷體" w:eastAsia="標楷體" w:hAnsi="標楷體" w:hint="eastAsia"/>
                <w:color w:val="FF0000"/>
                <w:sz w:val="28"/>
              </w:rPr>
              <w:lastRenderedPageBreak/>
              <w:t>總綱核心素養具體內涵</w:t>
            </w:r>
          </w:p>
        </w:tc>
        <w:tc>
          <w:tcPr>
            <w:tcW w:w="3544" w:type="dxa"/>
            <w:vAlign w:val="center"/>
          </w:tcPr>
          <w:p w:rsidR="00A944D2" w:rsidRPr="00126102" w:rsidRDefault="00BF60E9" w:rsidP="008654F1">
            <w:pPr>
              <w:rPr>
                <w:rFonts w:ascii="標楷體" w:eastAsia="標楷體" w:hAnsi="標楷體"/>
                <w:sz w:val="28"/>
              </w:rPr>
            </w:pPr>
            <w:r w:rsidRPr="00BF60E9">
              <w:rPr>
                <w:rFonts w:ascii="標楷體" w:eastAsia="標楷體" w:hAnsi="標楷體" w:hint="eastAsia"/>
                <w:color w:val="000000" w:themeColor="text1"/>
                <w:sz w:val="28"/>
              </w:rPr>
              <w:t>E-A2 具備探索問題的思考能力，並透過體驗與實踐處理日常生活問題。</w:t>
            </w:r>
          </w:p>
        </w:tc>
        <w:tc>
          <w:tcPr>
            <w:tcW w:w="1843" w:type="dxa"/>
            <w:gridSpan w:val="2"/>
            <w:vAlign w:val="center"/>
          </w:tcPr>
          <w:p w:rsidR="00A944D2" w:rsidRPr="008F7715" w:rsidRDefault="00A944D2" w:rsidP="008F7715">
            <w:pPr>
              <w:jc w:val="center"/>
              <w:rPr>
                <w:rFonts w:ascii="標楷體" w:eastAsia="標楷體" w:hAnsi="標楷體"/>
                <w:color w:val="FF0000"/>
                <w:sz w:val="28"/>
              </w:rPr>
            </w:pPr>
            <w:r w:rsidRPr="008F7715">
              <w:rPr>
                <w:rFonts w:ascii="標楷體" w:eastAsia="標楷體" w:hAnsi="標楷體" w:hint="eastAsia"/>
                <w:color w:val="FF0000"/>
                <w:sz w:val="28"/>
              </w:rPr>
              <w:t>領綱核心素養</w:t>
            </w:r>
          </w:p>
          <w:p w:rsidR="00A944D2" w:rsidRPr="00126102" w:rsidRDefault="00A944D2" w:rsidP="008F7715">
            <w:pPr>
              <w:jc w:val="center"/>
              <w:rPr>
                <w:rFonts w:ascii="標楷體" w:eastAsia="標楷體" w:hAnsi="標楷體"/>
                <w:sz w:val="28"/>
              </w:rPr>
            </w:pPr>
            <w:r w:rsidRPr="008F7715">
              <w:rPr>
                <w:rFonts w:ascii="標楷體" w:eastAsia="標楷體" w:hAnsi="標楷體" w:hint="eastAsia"/>
                <w:color w:val="FF0000"/>
                <w:sz w:val="28"/>
              </w:rPr>
              <w:t>具體內涵</w:t>
            </w:r>
          </w:p>
        </w:tc>
        <w:tc>
          <w:tcPr>
            <w:tcW w:w="6903" w:type="dxa"/>
            <w:gridSpan w:val="2"/>
            <w:vAlign w:val="center"/>
          </w:tcPr>
          <w:p w:rsidR="00BF60E9" w:rsidRPr="00BF60E9" w:rsidRDefault="00BF60E9" w:rsidP="00BF60E9">
            <w:pPr>
              <w:rPr>
                <w:rFonts w:ascii="標楷體" w:eastAsia="標楷體" w:hAnsi="標楷體" w:hint="eastAsia"/>
                <w:color w:val="000000" w:themeColor="text1"/>
                <w:sz w:val="28"/>
              </w:rPr>
            </w:pPr>
            <w:r w:rsidRPr="00BF60E9">
              <w:rPr>
                <w:rFonts w:ascii="標楷體" w:eastAsia="標楷體" w:hAnsi="標楷體" w:hint="eastAsia"/>
                <w:color w:val="000000" w:themeColor="text1"/>
                <w:sz w:val="28"/>
              </w:rPr>
              <w:t xml:space="preserve">綜-E-A2 </w:t>
            </w:r>
          </w:p>
          <w:p w:rsidR="00BF60E9" w:rsidRPr="00BF60E9" w:rsidRDefault="00BF60E9" w:rsidP="00BF60E9">
            <w:pPr>
              <w:rPr>
                <w:rFonts w:ascii="標楷體" w:eastAsia="標楷體" w:hAnsi="標楷體" w:hint="eastAsia"/>
                <w:color w:val="000000" w:themeColor="text1"/>
                <w:sz w:val="28"/>
              </w:rPr>
            </w:pPr>
            <w:r w:rsidRPr="00BF60E9">
              <w:rPr>
                <w:rFonts w:ascii="標楷體" w:eastAsia="標楷體" w:hAnsi="標楷體" w:hint="eastAsia"/>
                <w:color w:val="000000" w:themeColor="text1"/>
                <w:sz w:val="28"/>
              </w:rPr>
              <w:t>探索學習方法，培養思考能力與自律負責的態度，並透過體驗與實踐解決日常生活問題。</w:t>
            </w:r>
          </w:p>
          <w:p w:rsidR="00BF60E9" w:rsidRPr="00BF60E9" w:rsidRDefault="00BF60E9" w:rsidP="00BF60E9">
            <w:pPr>
              <w:rPr>
                <w:rFonts w:ascii="標楷體" w:eastAsia="標楷體" w:hAnsi="標楷體" w:hint="eastAsia"/>
                <w:color w:val="000000" w:themeColor="text1"/>
                <w:sz w:val="28"/>
              </w:rPr>
            </w:pPr>
            <w:r w:rsidRPr="00BF60E9">
              <w:rPr>
                <w:rFonts w:ascii="標楷體" w:eastAsia="標楷體" w:hAnsi="標楷體" w:hint="eastAsia"/>
                <w:color w:val="000000" w:themeColor="text1"/>
                <w:sz w:val="28"/>
              </w:rPr>
              <w:t>健體-E-A2</w:t>
            </w:r>
          </w:p>
          <w:p w:rsidR="00A944D2" w:rsidRPr="000708C4" w:rsidRDefault="00BF60E9" w:rsidP="00BF60E9">
            <w:pPr>
              <w:rPr>
                <w:rFonts w:ascii="標楷體" w:eastAsia="標楷體" w:hAnsi="標楷體"/>
                <w:color w:val="000000" w:themeColor="text1"/>
                <w:sz w:val="28"/>
              </w:rPr>
            </w:pPr>
            <w:r w:rsidRPr="00BF60E9">
              <w:rPr>
                <w:rFonts w:ascii="標楷體" w:eastAsia="標楷體" w:hAnsi="標楷體" w:hint="eastAsia"/>
                <w:color w:val="000000" w:themeColor="text1"/>
                <w:sz w:val="28"/>
              </w:rPr>
              <w:t>具備探索身體活動與健康生活問題的思考能力，並透過體驗與實踐，處理日常生活中運動與健康的問題。</w:t>
            </w:r>
          </w:p>
        </w:tc>
      </w:tr>
      <w:tr w:rsidR="0045292B" w:rsidRPr="00126102" w:rsidTr="005D2FC2">
        <w:trPr>
          <w:trHeight w:val="1020"/>
        </w:trPr>
        <w:tc>
          <w:tcPr>
            <w:tcW w:w="2088" w:type="dxa"/>
            <w:vAlign w:val="center"/>
          </w:tcPr>
          <w:p w:rsidR="0045292B" w:rsidRPr="00126102" w:rsidRDefault="0045292B" w:rsidP="0026266D">
            <w:pPr>
              <w:jc w:val="center"/>
              <w:rPr>
                <w:rFonts w:ascii="標楷體" w:eastAsia="標楷體" w:hAnsi="標楷體"/>
                <w:sz w:val="28"/>
                <w:szCs w:val="28"/>
              </w:rPr>
            </w:pPr>
            <w:r w:rsidRPr="00126102">
              <w:rPr>
                <w:rFonts w:ascii="標楷體" w:eastAsia="標楷體" w:hAnsi="標楷體" w:hint="eastAsia"/>
                <w:sz w:val="28"/>
                <w:szCs w:val="28"/>
              </w:rPr>
              <w:t>課程目標</w:t>
            </w:r>
          </w:p>
        </w:tc>
        <w:tc>
          <w:tcPr>
            <w:tcW w:w="12290" w:type="dxa"/>
            <w:gridSpan w:val="5"/>
            <w:vAlign w:val="center"/>
          </w:tcPr>
          <w:p w:rsidR="00BF60E9" w:rsidRPr="00BF60E9" w:rsidRDefault="00BF60E9" w:rsidP="00BF60E9">
            <w:pPr>
              <w:rPr>
                <w:rFonts w:ascii="標楷體" w:eastAsia="標楷體" w:hAnsi="標楷體" w:hint="eastAsia"/>
                <w:sz w:val="28"/>
              </w:rPr>
            </w:pPr>
            <w:r w:rsidRPr="00BF60E9">
              <w:rPr>
                <w:rFonts w:ascii="標楷體" w:eastAsia="標楷體" w:hAnsi="標楷體" w:hint="eastAsia"/>
                <w:sz w:val="28"/>
              </w:rPr>
              <w:t>1. 認識安全搭乘大客車的方法，並了解安全搭乘行為的重要性。</w:t>
            </w:r>
          </w:p>
          <w:p w:rsidR="00BF60E9" w:rsidRPr="00BF60E9" w:rsidRDefault="00BF60E9" w:rsidP="00BF60E9">
            <w:pPr>
              <w:rPr>
                <w:rFonts w:ascii="標楷體" w:eastAsia="標楷體" w:hAnsi="標楷體" w:hint="eastAsia"/>
                <w:sz w:val="28"/>
              </w:rPr>
            </w:pPr>
            <w:r w:rsidRPr="00BF60E9">
              <w:rPr>
                <w:rFonts w:ascii="標楷體" w:eastAsia="標楷體" w:hAnsi="標楷體" w:hint="eastAsia"/>
                <w:sz w:val="28"/>
              </w:rPr>
              <w:t>2. 關注錯誤和危險的搭乘行為以及大客車交通事故對生命和生活安全所帶來的威脅。</w:t>
            </w:r>
          </w:p>
          <w:p w:rsidR="00BF60E9" w:rsidRPr="00BF60E9" w:rsidRDefault="00BF60E9" w:rsidP="00BF60E9">
            <w:pPr>
              <w:rPr>
                <w:rFonts w:ascii="標楷體" w:eastAsia="標楷體" w:hAnsi="標楷體" w:hint="eastAsia"/>
                <w:sz w:val="28"/>
              </w:rPr>
            </w:pPr>
            <w:r w:rsidRPr="00BF60E9">
              <w:rPr>
                <w:rFonts w:ascii="標楷體" w:eastAsia="標楷體" w:hAnsi="標楷體" w:hint="eastAsia"/>
                <w:sz w:val="28"/>
              </w:rPr>
              <w:t>3. 演練安全、正確的搭乘大客車的知能以及發生交通事故的避難和逃生方式。</w:t>
            </w:r>
          </w:p>
          <w:p w:rsidR="0045292B" w:rsidRPr="00126102" w:rsidRDefault="00BF60E9" w:rsidP="00BF60E9">
            <w:pPr>
              <w:rPr>
                <w:rFonts w:ascii="標楷體" w:eastAsia="標楷體" w:hAnsi="標楷體"/>
                <w:sz w:val="28"/>
              </w:rPr>
            </w:pPr>
            <w:r w:rsidRPr="00BF60E9">
              <w:rPr>
                <w:rFonts w:ascii="標楷體" w:eastAsia="標楷體" w:hAnsi="標楷體" w:hint="eastAsia"/>
                <w:sz w:val="28"/>
              </w:rPr>
              <w:t>4. 願意在搭乘大客車時表現與遵守安全搭乘的行為，並向家人宣導其重要性。</w:t>
            </w:r>
          </w:p>
        </w:tc>
      </w:tr>
    </w:tbl>
    <w:p w:rsidR="006F6738" w:rsidRPr="00126102" w:rsidRDefault="006F6738" w:rsidP="006F6738">
      <w:pPr>
        <w:spacing w:line="60" w:lineRule="auto"/>
        <w:jc w:val="center"/>
        <w:rPr>
          <w:rFonts w:ascii="標楷體" w:eastAsia="標楷體" w:hAnsi="標楷體"/>
          <w:sz w:val="36"/>
          <w:szCs w:val="36"/>
        </w:rPr>
      </w:pPr>
    </w:p>
    <w:p w:rsidR="00C605EE" w:rsidRPr="00126102" w:rsidRDefault="00C605EE"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499"/>
        <w:gridCol w:w="1783"/>
        <w:gridCol w:w="1693"/>
        <w:gridCol w:w="1972"/>
        <w:gridCol w:w="2676"/>
        <w:gridCol w:w="2961"/>
        <w:gridCol w:w="1690"/>
        <w:gridCol w:w="1268"/>
      </w:tblGrid>
      <w:tr w:rsidR="00126102" w:rsidRPr="00126102" w:rsidTr="00E72774">
        <w:trPr>
          <w:trHeight w:val="649"/>
          <w:tblHeader/>
        </w:trPr>
        <w:tc>
          <w:tcPr>
            <w:tcW w:w="785" w:type="pct"/>
            <w:gridSpan w:val="2"/>
            <w:shd w:val="clear" w:color="auto" w:fill="F3F3F3"/>
            <w:vAlign w:val="center"/>
          </w:tcPr>
          <w:p w:rsidR="00C605EE" w:rsidRPr="00126102" w:rsidRDefault="00C605EE" w:rsidP="00BB1FAA">
            <w:pPr>
              <w:jc w:val="center"/>
              <w:rPr>
                <w:rFonts w:ascii="標楷體" w:eastAsia="標楷體" w:hAnsi="標楷體"/>
                <w:b/>
                <w:sz w:val="28"/>
                <w:szCs w:val="28"/>
              </w:rPr>
            </w:pPr>
            <w:r w:rsidRPr="00126102">
              <w:rPr>
                <w:rFonts w:ascii="標楷體" w:eastAsia="標楷體" w:hAnsi="標楷體" w:cs="新細明體" w:hint="eastAsia"/>
                <w:b/>
                <w:sz w:val="28"/>
                <w:szCs w:val="28"/>
              </w:rPr>
              <w:t>教學進度</w:t>
            </w:r>
          </w:p>
        </w:tc>
        <w:tc>
          <w:tcPr>
            <w:tcW w:w="582" w:type="pct"/>
            <w:vMerge w:val="restart"/>
            <w:shd w:val="clear" w:color="auto" w:fill="F3F3F3"/>
            <w:vAlign w:val="center"/>
          </w:tcPr>
          <w:p w:rsidR="00C605EE" w:rsidRPr="00126102" w:rsidRDefault="00C605EE" w:rsidP="009A04F2">
            <w:pPr>
              <w:jc w:val="center"/>
              <w:rPr>
                <w:rFonts w:ascii="標楷體" w:eastAsia="標楷體" w:hAnsi="標楷體"/>
                <w:b/>
                <w:sz w:val="28"/>
                <w:szCs w:val="28"/>
              </w:rPr>
            </w:pPr>
            <w:r w:rsidRPr="00126102">
              <w:rPr>
                <w:rFonts w:ascii="標楷體" w:eastAsia="標楷體" w:hAnsi="標楷體" w:hint="eastAsia"/>
                <w:b/>
                <w:sz w:val="28"/>
                <w:szCs w:val="28"/>
              </w:rPr>
              <w:t>學習表現</w:t>
            </w:r>
          </w:p>
          <w:p w:rsidR="00BD1057" w:rsidRPr="00126102" w:rsidRDefault="00AD2F9A" w:rsidP="00A358DD">
            <w:pPr>
              <w:rPr>
                <w:rFonts w:ascii="標楷體" w:eastAsia="標楷體" w:hAnsi="標楷體"/>
              </w:rPr>
            </w:pPr>
            <w:r w:rsidRPr="00126102">
              <w:rPr>
                <w:rFonts w:ascii="標楷體" w:eastAsia="標楷體" w:hAnsi="標楷體" w:hint="eastAsia"/>
              </w:rPr>
              <w:t>須選用</w:t>
            </w:r>
            <w:r w:rsidR="00A358DD" w:rsidRPr="00126102">
              <w:rPr>
                <w:rFonts w:ascii="標楷體" w:eastAsia="標楷體" w:hAnsi="標楷體" w:hint="eastAsia"/>
              </w:rPr>
              <w:t>正確學習階段之2以上領域，</w:t>
            </w:r>
            <w:r w:rsidR="006E30DC" w:rsidRPr="00126102">
              <w:rPr>
                <w:rFonts w:ascii="標楷體" w:eastAsia="標楷體" w:hAnsi="標楷體" w:hint="eastAsia"/>
              </w:rPr>
              <w:t>請完整寫出「</w:t>
            </w:r>
            <w:r w:rsidR="00DD732E" w:rsidRPr="00126102">
              <w:rPr>
                <w:rFonts w:ascii="標楷體" w:eastAsia="標楷體" w:hAnsi="標楷體" w:hint="eastAsia"/>
              </w:rPr>
              <w:t>領域</w:t>
            </w:r>
            <w:r w:rsidR="00965824" w:rsidRPr="00126102">
              <w:rPr>
                <w:rFonts w:ascii="標楷體" w:eastAsia="標楷體" w:hAnsi="標楷體" w:hint="eastAsia"/>
              </w:rPr>
              <w:t>名稱+數字編碼+內容</w:t>
            </w:r>
            <w:r w:rsidR="006E30DC" w:rsidRPr="00126102">
              <w:rPr>
                <w:rFonts w:ascii="標楷體" w:eastAsia="標楷體" w:hAnsi="標楷體" w:hint="eastAsia"/>
              </w:rPr>
              <w:t>」</w:t>
            </w:r>
          </w:p>
        </w:tc>
        <w:tc>
          <w:tcPr>
            <w:tcW w:w="678" w:type="pct"/>
            <w:vMerge w:val="restart"/>
            <w:tcBorders>
              <w:right w:val="single" w:sz="4" w:space="0" w:color="auto"/>
            </w:tcBorders>
            <w:shd w:val="clear" w:color="auto" w:fill="F3F3F3"/>
            <w:vAlign w:val="center"/>
          </w:tcPr>
          <w:p w:rsidR="00B55E06" w:rsidRPr="00126102" w:rsidRDefault="00C605EE" w:rsidP="00B55E06">
            <w:pPr>
              <w:jc w:val="center"/>
              <w:rPr>
                <w:rFonts w:ascii="標楷體" w:eastAsia="標楷體" w:hAnsi="標楷體"/>
                <w:b/>
                <w:sz w:val="28"/>
                <w:szCs w:val="28"/>
              </w:rPr>
            </w:pPr>
            <w:r w:rsidRPr="00126102">
              <w:rPr>
                <w:rFonts w:ascii="標楷體" w:eastAsia="標楷體" w:hAnsi="標楷體" w:hint="eastAsia"/>
                <w:b/>
                <w:sz w:val="28"/>
                <w:szCs w:val="28"/>
              </w:rPr>
              <w:t>學習內容</w:t>
            </w:r>
          </w:p>
          <w:p w:rsidR="00AD2F9A" w:rsidRPr="00126102" w:rsidRDefault="00AD2F9A" w:rsidP="007C0BF1">
            <w:pPr>
              <w:jc w:val="center"/>
              <w:rPr>
                <w:rFonts w:ascii="標楷體" w:eastAsia="標楷體" w:hAnsi="標楷體"/>
              </w:rPr>
            </w:pPr>
            <w:r w:rsidRPr="00126102">
              <w:rPr>
                <w:rFonts w:ascii="標楷體" w:eastAsia="標楷體" w:hAnsi="標楷體" w:hint="eastAsia"/>
              </w:rPr>
              <w:t>可</w:t>
            </w:r>
            <w:r w:rsidR="005D2FC2" w:rsidRPr="005D2FC2">
              <w:rPr>
                <w:rFonts w:ascii="標楷體" w:eastAsia="標楷體" w:hAnsi="標楷體" w:hint="eastAsia"/>
                <w:color w:val="FF0000"/>
              </w:rPr>
              <w:t>由</w:t>
            </w:r>
            <w:r w:rsidRPr="00126102">
              <w:rPr>
                <w:rFonts w:ascii="標楷體" w:eastAsia="標楷體" w:hAnsi="標楷體" w:hint="eastAsia"/>
              </w:rPr>
              <w:t>學校自訂</w:t>
            </w:r>
          </w:p>
          <w:p w:rsidR="00A358DD" w:rsidRPr="00126102" w:rsidRDefault="00A358DD" w:rsidP="005D2FC2">
            <w:pPr>
              <w:jc w:val="center"/>
              <w:rPr>
                <w:rFonts w:ascii="標楷體" w:eastAsia="標楷體" w:hAnsi="標楷體"/>
              </w:rPr>
            </w:pPr>
            <w:r w:rsidRPr="00126102">
              <w:rPr>
                <w:rFonts w:ascii="標楷體" w:eastAsia="標楷體" w:hAnsi="標楷體" w:hint="eastAsia"/>
              </w:rPr>
              <w:t>若參考領綱，至少</w:t>
            </w:r>
            <w:r w:rsidR="005D2FC2" w:rsidRPr="005D2FC2">
              <w:rPr>
                <w:rFonts w:ascii="標楷體" w:eastAsia="標楷體" w:hAnsi="標楷體" w:hint="eastAsia"/>
                <w:color w:val="FF0000"/>
              </w:rPr>
              <w:t>包含</w:t>
            </w:r>
            <w:r w:rsidRPr="00126102">
              <w:rPr>
                <w:rFonts w:ascii="標楷體" w:eastAsia="標楷體" w:hAnsi="標楷體" w:hint="eastAsia"/>
              </w:rPr>
              <w:t>2領域以上</w:t>
            </w:r>
          </w:p>
        </w:tc>
        <w:tc>
          <w:tcPr>
            <w:tcW w:w="920" w:type="pct"/>
            <w:vMerge w:val="restart"/>
            <w:tcBorders>
              <w:left w:val="single" w:sz="4" w:space="0" w:color="auto"/>
              <w:right w:val="single" w:sz="4" w:space="0" w:color="auto"/>
            </w:tcBorders>
            <w:shd w:val="clear" w:color="auto" w:fill="F3F3F3"/>
            <w:vAlign w:val="center"/>
          </w:tcPr>
          <w:p w:rsidR="00C605EE" w:rsidRPr="00126102" w:rsidRDefault="00C605EE" w:rsidP="009A04F2">
            <w:pPr>
              <w:jc w:val="center"/>
              <w:rPr>
                <w:rFonts w:ascii="標楷體" w:eastAsia="標楷體" w:hAnsi="標楷體"/>
                <w:b/>
                <w:sz w:val="28"/>
                <w:szCs w:val="28"/>
              </w:rPr>
            </w:pPr>
            <w:r w:rsidRPr="00126102">
              <w:rPr>
                <w:rFonts w:ascii="標楷體" w:eastAsia="標楷體" w:hAnsi="標楷體" w:hint="eastAsia"/>
                <w:b/>
                <w:sz w:val="28"/>
                <w:szCs w:val="28"/>
              </w:rPr>
              <w:t>學習目標</w:t>
            </w:r>
          </w:p>
        </w:tc>
        <w:tc>
          <w:tcPr>
            <w:tcW w:w="1018" w:type="pct"/>
            <w:vMerge w:val="restart"/>
            <w:tcBorders>
              <w:left w:val="single" w:sz="4" w:space="0" w:color="auto"/>
            </w:tcBorders>
            <w:shd w:val="clear" w:color="auto" w:fill="F3F3F3"/>
            <w:vAlign w:val="center"/>
          </w:tcPr>
          <w:p w:rsidR="00C605EE" w:rsidRPr="00126102" w:rsidRDefault="00C605EE" w:rsidP="009A04F2">
            <w:pPr>
              <w:jc w:val="center"/>
              <w:rPr>
                <w:rFonts w:ascii="標楷體" w:eastAsia="標楷體" w:hAnsi="標楷體"/>
                <w:b/>
                <w:sz w:val="28"/>
                <w:szCs w:val="28"/>
              </w:rPr>
            </w:pPr>
            <w:r w:rsidRPr="00126102">
              <w:rPr>
                <w:rFonts w:ascii="標楷體" w:eastAsia="標楷體" w:hAnsi="標楷體" w:hint="eastAsia"/>
                <w:b/>
                <w:sz w:val="28"/>
                <w:szCs w:val="28"/>
              </w:rPr>
              <w:t>學習活動</w:t>
            </w:r>
          </w:p>
        </w:tc>
        <w:tc>
          <w:tcPr>
            <w:tcW w:w="581" w:type="pct"/>
            <w:vMerge w:val="restart"/>
            <w:shd w:val="clear" w:color="auto" w:fill="F3F3F3"/>
            <w:vAlign w:val="center"/>
          </w:tcPr>
          <w:p w:rsidR="00C605EE" w:rsidRPr="00126102" w:rsidRDefault="00C605EE" w:rsidP="006E30DC">
            <w:pPr>
              <w:jc w:val="center"/>
              <w:rPr>
                <w:rFonts w:ascii="標楷體" w:eastAsia="標楷體" w:hAnsi="標楷體"/>
                <w:b/>
                <w:sz w:val="28"/>
                <w:szCs w:val="28"/>
              </w:rPr>
            </w:pPr>
            <w:r w:rsidRPr="00126102">
              <w:rPr>
                <w:rFonts w:ascii="標楷體" w:eastAsia="標楷體" w:hAnsi="標楷體" w:hint="eastAsia"/>
                <w:b/>
                <w:sz w:val="28"/>
                <w:szCs w:val="28"/>
              </w:rPr>
              <w:t>評量</w:t>
            </w:r>
            <w:r w:rsidR="004103C5" w:rsidRPr="00126102">
              <w:rPr>
                <w:rFonts w:ascii="標楷體" w:eastAsia="標楷體" w:hAnsi="標楷體" w:hint="eastAsia"/>
                <w:b/>
                <w:sz w:val="28"/>
                <w:szCs w:val="28"/>
              </w:rPr>
              <w:t>方式</w:t>
            </w:r>
          </w:p>
        </w:tc>
        <w:tc>
          <w:tcPr>
            <w:tcW w:w="436" w:type="pct"/>
            <w:vMerge w:val="restart"/>
            <w:shd w:val="clear" w:color="auto" w:fill="F3F3F3"/>
            <w:vAlign w:val="center"/>
          </w:tcPr>
          <w:p w:rsidR="00C605EE" w:rsidRPr="00126102" w:rsidRDefault="00C605EE" w:rsidP="00012156">
            <w:pPr>
              <w:jc w:val="center"/>
              <w:rPr>
                <w:rFonts w:ascii="標楷體" w:eastAsia="標楷體" w:hAnsi="標楷體"/>
                <w:b/>
                <w:sz w:val="28"/>
                <w:szCs w:val="28"/>
              </w:rPr>
            </w:pPr>
            <w:r w:rsidRPr="00126102">
              <w:rPr>
                <w:rFonts w:ascii="標楷體" w:eastAsia="標楷體" w:hAnsi="標楷體" w:hint="eastAsia"/>
                <w:b/>
                <w:sz w:val="28"/>
                <w:szCs w:val="28"/>
              </w:rPr>
              <w:t>教材</w:t>
            </w:r>
          </w:p>
          <w:p w:rsidR="00C605EE" w:rsidRPr="00126102" w:rsidRDefault="00C605EE" w:rsidP="00012156">
            <w:pPr>
              <w:jc w:val="center"/>
              <w:rPr>
                <w:rFonts w:ascii="標楷體" w:eastAsia="標楷體" w:hAnsi="標楷體"/>
                <w:b/>
                <w:sz w:val="28"/>
                <w:szCs w:val="28"/>
              </w:rPr>
            </w:pPr>
            <w:r w:rsidRPr="00126102">
              <w:rPr>
                <w:rFonts w:ascii="標楷體" w:eastAsia="標楷體" w:hAnsi="標楷體" w:hint="eastAsia"/>
                <w:b/>
                <w:sz w:val="28"/>
                <w:szCs w:val="28"/>
              </w:rPr>
              <w:t>學習資源</w:t>
            </w:r>
          </w:p>
          <w:p w:rsidR="00B55E06" w:rsidRPr="00126102" w:rsidRDefault="00B55E06" w:rsidP="00012156">
            <w:pPr>
              <w:jc w:val="center"/>
              <w:rPr>
                <w:rFonts w:ascii="標楷體" w:eastAsia="標楷體" w:hAnsi="標楷體"/>
                <w:b/>
                <w:sz w:val="28"/>
                <w:szCs w:val="28"/>
              </w:rPr>
            </w:pPr>
            <w:r w:rsidRPr="00126102">
              <w:rPr>
                <w:rFonts w:ascii="標楷體" w:eastAsia="標楷體" w:hAnsi="標楷體" w:hint="eastAsia"/>
              </w:rPr>
              <w:t>自選/編教材須經課發會審查通過</w:t>
            </w:r>
          </w:p>
        </w:tc>
      </w:tr>
      <w:tr w:rsidR="00126102" w:rsidRPr="00126102" w:rsidTr="00C605EE">
        <w:trPr>
          <w:trHeight w:val="1035"/>
          <w:tblHeader/>
        </w:trPr>
        <w:tc>
          <w:tcPr>
            <w:tcW w:w="172" w:type="pct"/>
            <w:tcBorders>
              <w:right w:val="single" w:sz="4" w:space="0" w:color="auto"/>
            </w:tcBorders>
            <w:shd w:val="clear" w:color="auto" w:fill="F3F3F3"/>
            <w:vAlign w:val="center"/>
          </w:tcPr>
          <w:p w:rsidR="00C605EE" w:rsidRPr="00126102" w:rsidRDefault="00C605EE" w:rsidP="007A5193">
            <w:pPr>
              <w:snapToGrid w:val="0"/>
              <w:jc w:val="center"/>
              <w:rPr>
                <w:rFonts w:ascii="標楷體" w:eastAsia="標楷體" w:hAnsi="標楷體"/>
                <w:b/>
                <w:sz w:val="28"/>
                <w:szCs w:val="28"/>
              </w:rPr>
            </w:pPr>
            <w:r w:rsidRPr="00126102">
              <w:rPr>
                <w:rFonts w:ascii="標楷體" w:eastAsia="標楷體" w:hAnsi="標楷體" w:hint="eastAsia"/>
                <w:b/>
                <w:sz w:val="28"/>
                <w:szCs w:val="28"/>
              </w:rPr>
              <w:t>週次</w:t>
            </w:r>
          </w:p>
        </w:tc>
        <w:tc>
          <w:tcPr>
            <w:tcW w:w="613" w:type="pct"/>
            <w:tcBorders>
              <w:left w:val="single" w:sz="4" w:space="0" w:color="auto"/>
            </w:tcBorders>
            <w:shd w:val="clear" w:color="auto" w:fill="F3F3F3"/>
            <w:vAlign w:val="center"/>
          </w:tcPr>
          <w:p w:rsidR="00D367D7" w:rsidRDefault="00C605EE" w:rsidP="00AD2F9A">
            <w:pPr>
              <w:jc w:val="center"/>
              <w:rPr>
                <w:rFonts w:ascii="標楷體" w:eastAsia="標楷體" w:hAnsi="標楷體"/>
                <w:b/>
                <w:sz w:val="28"/>
                <w:szCs w:val="28"/>
              </w:rPr>
            </w:pPr>
            <w:r w:rsidRPr="00126102">
              <w:rPr>
                <w:rFonts w:ascii="標楷體" w:eastAsia="標楷體" w:hAnsi="標楷體" w:hint="eastAsia"/>
                <w:b/>
                <w:sz w:val="28"/>
                <w:szCs w:val="28"/>
              </w:rPr>
              <w:t>單元名稱</w:t>
            </w:r>
          </w:p>
          <w:p w:rsidR="00C605EE" w:rsidRPr="00126102" w:rsidRDefault="00AD2F9A" w:rsidP="00AD2F9A">
            <w:pPr>
              <w:jc w:val="center"/>
              <w:rPr>
                <w:rFonts w:ascii="標楷體" w:eastAsia="標楷體" w:hAnsi="標楷體"/>
                <w:b/>
                <w:sz w:val="28"/>
                <w:szCs w:val="28"/>
              </w:rPr>
            </w:pPr>
            <w:r w:rsidRPr="00126102">
              <w:rPr>
                <w:rFonts w:ascii="標楷體" w:eastAsia="標楷體" w:hAnsi="標楷體" w:hint="eastAsia"/>
                <w:b/>
                <w:sz w:val="28"/>
                <w:szCs w:val="28"/>
              </w:rPr>
              <w:t>/節數</w:t>
            </w:r>
          </w:p>
        </w:tc>
        <w:tc>
          <w:tcPr>
            <w:tcW w:w="582" w:type="pct"/>
            <w:vMerge/>
            <w:shd w:val="clear" w:color="auto" w:fill="F3F3F3"/>
            <w:vAlign w:val="center"/>
          </w:tcPr>
          <w:p w:rsidR="00C605EE" w:rsidRPr="00126102" w:rsidRDefault="00C605EE" w:rsidP="009A04F2">
            <w:pPr>
              <w:jc w:val="center"/>
              <w:rPr>
                <w:rFonts w:ascii="標楷體" w:eastAsia="標楷體" w:hAnsi="標楷體" w:cs="新細明體"/>
                <w:sz w:val="28"/>
                <w:szCs w:val="28"/>
              </w:rPr>
            </w:pPr>
          </w:p>
        </w:tc>
        <w:tc>
          <w:tcPr>
            <w:tcW w:w="678" w:type="pct"/>
            <w:vMerge/>
            <w:tcBorders>
              <w:right w:val="single" w:sz="4" w:space="0" w:color="auto"/>
            </w:tcBorders>
            <w:shd w:val="clear" w:color="auto" w:fill="F3F3F3"/>
            <w:vAlign w:val="center"/>
          </w:tcPr>
          <w:p w:rsidR="00C605EE" w:rsidRPr="00126102" w:rsidRDefault="00C605EE" w:rsidP="009A04F2">
            <w:pPr>
              <w:jc w:val="center"/>
              <w:rPr>
                <w:rFonts w:ascii="標楷體" w:eastAsia="標楷體" w:hAnsi="標楷體" w:cs="新細明體"/>
                <w:sz w:val="28"/>
                <w:szCs w:val="28"/>
              </w:rPr>
            </w:pPr>
          </w:p>
        </w:tc>
        <w:tc>
          <w:tcPr>
            <w:tcW w:w="920" w:type="pct"/>
            <w:vMerge/>
            <w:tcBorders>
              <w:left w:val="single" w:sz="4" w:space="0" w:color="auto"/>
              <w:right w:val="single" w:sz="4" w:space="0" w:color="auto"/>
            </w:tcBorders>
            <w:shd w:val="clear" w:color="auto" w:fill="F3F3F3"/>
            <w:vAlign w:val="center"/>
          </w:tcPr>
          <w:p w:rsidR="00C605EE" w:rsidRPr="00126102" w:rsidRDefault="00C605EE" w:rsidP="009A04F2">
            <w:pPr>
              <w:jc w:val="center"/>
              <w:rPr>
                <w:rFonts w:ascii="標楷體" w:eastAsia="標楷體" w:hAnsi="標楷體" w:cs="新細明體"/>
                <w:sz w:val="28"/>
                <w:szCs w:val="28"/>
              </w:rPr>
            </w:pPr>
          </w:p>
        </w:tc>
        <w:tc>
          <w:tcPr>
            <w:tcW w:w="1018" w:type="pct"/>
            <w:vMerge/>
            <w:tcBorders>
              <w:left w:val="single" w:sz="4" w:space="0" w:color="auto"/>
            </w:tcBorders>
            <w:shd w:val="clear" w:color="auto" w:fill="F3F3F3"/>
            <w:vAlign w:val="center"/>
          </w:tcPr>
          <w:p w:rsidR="00C605EE" w:rsidRPr="00126102" w:rsidRDefault="00C605EE" w:rsidP="009A04F2">
            <w:pPr>
              <w:jc w:val="center"/>
              <w:rPr>
                <w:rFonts w:ascii="標楷體" w:eastAsia="標楷體" w:hAnsi="標楷體" w:cs="新細明體"/>
                <w:sz w:val="28"/>
                <w:szCs w:val="28"/>
              </w:rPr>
            </w:pPr>
          </w:p>
        </w:tc>
        <w:tc>
          <w:tcPr>
            <w:tcW w:w="581" w:type="pct"/>
            <w:vMerge/>
            <w:shd w:val="clear" w:color="auto" w:fill="F3F3F3"/>
            <w:vAlign w:val="center"/>
          </w:tcPr>
          <w:p w:rsidR="00C605EE" w:rsidRPr="00126102" w:rsidRDefault="00C605EE" w:rsidP="00524621">
            <w:pPr>
              <w:jc w:val="center"/>
              <w:rPr>
                <w:rFonts w:ascii="標楷體" w:eastAsia="標楷體" w:hAnsi="標楷體"/>
                <w:sz w:val="28"/>
                <w:szCs w:val="28"/>
              </w:rPr>
            </w:pPr>
          </w:p>
        </w:tc>
        <w:tc>
          <w:tcPr>
            <w:tcW w:w="436" w:type="pct"/>
            <w:vMerge/>
            <w:shd w:val="clear" w:color="auto" w:fill="F3F3F3"/>
            <w:vAlign w:val="center"/>
          </w:tcPr>
          <w:p w:rsidR="00C605EE" w:rsidRPr="00126102" w:rsidRDefault="00C605EE" w:rsidP="00524621">
            <w:pPr>
              <w:jc w:val="center"/>
              <w:rPr>
                <w:rFonts w:ascii="標楷體" w:eastAsia="標楷體" w:hAnsi="標楷體"/>
                <w:sz w:val="28"/>
                <w:szCs w:val="28"/>
              </w:rPr>
            </w:pPr>
          </w:p>
        </w:tc>
      </w:tr>
      <w:tr w:rsidR="00E72774" w:rsidRPr="00126102" w:rsidTr="00C605EE">
        <w:trPr>
          <w:trHeight w:val="1304"/>
        </w:trPr>
        <w:tc>
          <w:tcPr>
            <w:tcW w:w="172" w:type="pct"/>
            <w:vAlign w:val="center"/>
          </w:tcPr>
          <w:p w:rsidR="00E72774" w:rsidRPr="00126102" w:rsidRDefault="00E72774" w:rsidP="00E72774">
            <w:pPr>
              <w:jc w:val="center"/>
              <w:rPr>
                <w:rFonts w:ascii="標楷體" w:eastAsia="標楷體" w:hAnsi="標楷體"/>
                <w:sz w:val="28"/>
                <w:szCs w:val="28"/>
              </w:rPr>
            </w:pPr>
            <w:r w:rsidRPr="00126102">
              <w:rPr>
                <w:rFonts w:ascii="標楷體" w:eastAsia="標楷體" w:hAnsi="標楷體"/>
                <w:sz w:val="28"/>
                <w:szCs w:val="28"/>
              </w:rPr>
              <w:t>一</w:t>
            </w:r>
          </w:p>
        </w:tc>
        <w:tc>
          <w:tcPr>
            <w:tcW w:w="613" w:type="pct"/>
            <w:vAlign w:val="center"/>
          </w:tcPr>
          <w:p w:rsidR="00E72774" w:rsidRPr="00126102" w:rsidRDefault="00BF60E9" w:rsidP="00BF60E9">
            <w:pPr>
              <w:jc w:val="center"/>
              <w:rPr>
                <w:rFonts w:ascii="標楷體" w:eastAsia="標楷體" w:hAnsi="標楷體" w:cs="新細明體"/>
                <w:sz w:val="28"/>
                <w:szCs w:val="28"/>
              </w:rPr>
            </w:pPr>
            <w:r>
              <w:rPr>
                <w:rFonts w:ascii="標楷體" w:eastAsia="標楷體" w:hAnsi="標楷體" w:cs="新細明體" w:hint="eastAsia"/>
                <w:sz w:val="28"/>
                <w:szCs w:val="28"/>
              </w:rPr>
              <w:t>搭車小高手</w:t>
            </w:r>
            <w:r w:rsidR="00E72774">
              <w:rPr>
                <w:rFonts w:ascii="標楷體" w:eastAsia="標楷體" w:hAnsi="標楷體" w:cs="新細明體" w:hint="eastAsia"/>
                <w:sz w:val="28"/>
                <w:szCs w:val="28"/>
              </w:rPr>
              <w:t>/2</w:t>
            </w:r>
          </w:p>
        </w:tc>
        <w:tc>
          <w:tcPr>
            <w:tcW w:w="582" w:type="pct"/>
            <w:vAlign w:val="center"/>
          </w:tcPr>
          <w:p w:rsidR="00C17A41" w:rsidRPr="00C17A41" w:rsidRDefault="00C17A41" w:rsidP="00C17A41">
            <w:pPr>
              <w:rPr>
                <w:rFonts w:ascii="標楷體" w:eastAsia="標楷體" w:hAnsi="標楷體" w:cs="新細明體" w:hint="eastAsia"/>
                <w:sz w:val="28"/>
                <w:szCs w:val="28"/>
              </w:rPr>
            </w:pPr>
            <w:r w:rsidRPr="00C17A41">
              <w:rPr>
                <w:rFonts w:ascii="標楷體" w:eastAsia="標楷體" w:hAnsi="標楷體" w:cs="新細明體" w:hint="eastAsia"/>
                <w:sz w:val="28"/>
                <w:szCs w:val="28"/>
              </w:rPr>
              <w:t>綜3a-II-1 覺察生活中潛藏危機的情境，提出並演練減低或避免危險的方法。</w:t>
            </w:r>
          </w:p>
          <w:p w:rsidR="00C17A41" w:rsidRPr="00C17A41" w:rsidRDefault="00C17A41" w:rsidP="00C17A41">
            <w:pPr>
              <w:rPr>
                <w:rFonts w:ascii="標楷體" w:eastAsia="標楷體" w:hAnsi="標楷體" w:cs="新細明體" w:hint="eastAsia"/>
                <w:sz w:val="28"/>
                <w:szCs w:val="28"/>
              </w:rPr>
            </w:pPr>
            <w:r w:rsidRPr="00C17A41">
              <w:rPr>
                <w:rFonts w:ascii="標楷體" w:eastAsia="標楷體" w:hAnsi="標楷體" w:cs="新細明體" w:hint="eastAsia"/>
                <w:sz w:val="28"/>
                <w:szCs w:val="28"/>
              </w:rPr>
              <w:lastRenderedPageBreak/>
              <w:t>健2b-II-1遵守健康的生活規範。</w:t>
            </w:r>
          </w:p>
          <w:p w:rsidR="00E72774" w:rsidRPr="004E7CF6" w:rsidRDefault="00C17A41" w:rsidP="00C17A41">
            <w:pPr>
              <w:rPr>
                <w:rFonts w:ascii="標楷體" w:eastAsia="標楷體" w:hAnsi="標楷體" w:cs="新細明體"/>
                <w:sz w:val="28"/>
                <w:szCs w:val="28"/>
              </w:rPr>
            </w:pPr>
            <w:r w:rsidRPr="00C17A41">
              <w:rPr>
                <w:rFonts w:ascii="標楷體" w:eastAsia="標楷體" w:hAnsi="標楷體" w:cs="新細明體" w:hint="eastAsia"/>
                <w:sz w:val="28"/>
                <w:szCs w:val="28"/>
              </w:rPr>
              <w:t>交Ba-II-1 遵守交通規則，培養謹慎的用路行為與尊重他人的態度。</w:t>
            </w:r>
          </w:p>
        </w:tc>
        <w:tc>
          <w:tcPr>
            <w:tcW w:w="678" w:type="pct"/>
            <w:tcBorders>
              <w:right w:val="single" w:sz="4" w:space="0" w:color="auto"/>
            </w:tcBorders>
            <w:vAlign w:val="center"/>
          </w:tcPr>
          <w:p w:rsidR="00C17A41" w:rsidRPr="00C17A41" w:rsidRDefault="00C17A41" w:rsidP="00C17A41">
            <w:pPr>
              <w:rPr>
                <w:rFonts w:ascii="標楷體" w:eastAsia="標楷體" w:hAnsi="標楷體" w:cs="新細明體" w:hint="eastAsia"/>
                <w:sz w:val="28"/>
                <w:szCs w:val="28"/>
              </w:rPr>
            </w:pPr>
            <w:r w:rsidRPr="00C17A41">
              <w:rPr>
                <w:rFonts w:ascii="標楷體" w:eastAsia="標楷體" w:hAnsi="標楷體" w:cs="新細明體" w:hint="eastAsia"/>
                <w:sz w:val="28"/>
                <w:szCs w:val="28"/>
              </w:rPr>
              <w:lastRenderedPageBreak/>
              <w:t>綜Ca-II-2 生活周遭危機情境的辨識方法。</w:t>
            </w:r>
          </w:p>
          <w:p w:rsidR="00C17A41" w:rsidRPr="00C17A41" w:rsidRDefault="00C17A41" w:rsidP="00C17A41">
            <w:pPr>
              <w:rPr>
                <w:rFonts w:ascii="標楷體" w:eastAsia="標楷體" w:hAnsi="標楷體" w:cs="新細明體" w:hint="eastAsia"/>
                <w:sz w:val="28"/>
                <w:szCs w:val="28"/>
              </w:rPr>
            </w:pPr>
            <w:r w:rsidRPr="00C17A41">
              <w:rPr>
                <w:rFonts w:ascii="標楷體" w:eastAsia="標楷體" w:hAnsi="標楷體" w:cs="新細明體" w:hint="eastAsia"/>
                <w:sz w:val="28"/>
                <w:szCs w:val="28"/>
              </w:rPr>
              <w:t>健Ba-II-1 居家、交通及戶外環境的潛在危機與安全須知。</w:t>
            </w:r>
          </w:p>
          <w:p w:rsidR="00E72774" w:rsidRPr="00126102" w:rsidRDefault="00C17A41" w:rsidP="00C17A41">
            <w:pPr>
              <w:rPr>
                <w:rFonts w:ascii="標楷體" w:eastAsia="標楷體" w:hAnsi="標楷體" w:cs="新細明體"/>
                <w:sz w:val="28"/>
                <w:szCs w:val="28"/>
              </w:rPr>
            </w:pPr>
            <w:r w:rsidRPr="00C17A41">
              <w:rPr>
                <w:rFonts w:ascii="標楷體" w:eastAsia="標楷體" w:hAnsi="標楷體" w:cs="新細明體" w:hint="eastAsia"/>
                <w:sz w:val="28"/>
                <w:szCs w:val="28"/>
              </w:rPr>
              <w:lastRenderedPageBreak/>
              <w:t>交Ba-II-1 了解交通規則，以及謹慎的用路行為與尊重他人的知能。</w:t>
            </w:r>
          </w:p>
        </w:tc>
        <w:tc>
          <w:tcPr>
            <w:tcW w:w="920" w:type="pct"/>
            <w:tcBorders>
              <w:left w:val="single" w:sz="4" w:space="0" w:color="auto"/>
              <w:right w:val="single" w:sz="4" w:space="0" w:color="auto"/>
            </w:tcBorders>
            <w:vAlign w:val="center"/>
          </w:tcPr>
          <w:p w:rsidR="00BF60E9" w:rsidRPr="00BF60E9" w:rsidRDefault="00BF60E9" w:rsidP="00BF60E9">
            <w:pPr>
              <w:rPr>
                <w:rFonts w:ascii="標楷體" w:eastAsia="標楷體" w:hAnsi="標楷體" w:hint="eastAsia"/>
                <w:sz w:val="28"/>
              </w:rPr>
            </w:pPr>
            <w:r w:rsidRPr="00BF60E9">
              <w:rPr>
                <w:rFonts w:ascii="標楷體" w:eastAsia="標楷體" w:hAnsi="標楷體" w:hint="eastAsia"/>
                <w:sz w:val="28"/>
              </w:rPr>
              <w:lastRenderedPageBreak/>
              <w:t>1. 認識安全搭乘大客車的方法，並了解安全搭乘行為的重要性。</w:t>
            </w:r>
          </w:p>
          <w:p w:rsidR="00BF60E9" w:rsidRPr="00BF60E9" w:rsidRDefault="00BF60E9" w:rsidP="00BF60E9">
            <w:pPr>
              <w:rPr>
                <w:rFonts w:ascii="標楷體" w:eastAsia="標楷體" w:hAnsi="標楷體" w:hint="eastAsia"/>
                <w:sz w:val="28"/>
              </w:rPr>
            </w:pPr>
            <w:r w:rsidRPr="00BF60E9">
              <w:rPr>
                <w:rFonts w:ascii="標楷體" w:eastAsia="標楷體" w:hAnsi="標楷體" w:hint="eastAsia"/>
                <w:sz w:val="28"/>
              </w:rPr>
              <w:t>2. 關注錯誤和危險的搭乘行為以及大客車交通事故對生命和生活安全所帶來的威脅。</w:t>
            </w:r>
          </w:p>
          <w:p w:rsidR="00BF60E9" w:rsidRPr="00BF60E9" w:rsidRDefault="00BF60E9" w:rsidP="00BF60E9">
            <w:pPr>
              <w:rPr>
                <w:rFonts w:ascii="標楷體" w:eastAsia="標楷體" w:hAnsi="標楷體" w:hint="eastAsia"/>
                <w:sz w:val="28"/>
              </w:rPr>
            </w:pPr>
            <w:r w:rsidRPr="00BF60E9">
              <w:rPr>
                <w:rFonts w:ascii="標楷體" w:eastAsia="標楷體" w:hAnsi="標楷體" w:hint="eastAsia"/>
                <w:sz w:val="28"/>
              </w:rPr>
              <w:lastRenderedPageBreak/>
              <w:t>3. 演練安全、正確的搭乘大客車的知能以及發生交通事故的避難和逃生方式。</w:t>
            </w:r>
          </w:p>
          <w:p w:rsidR="00E72774" w:rsidRPr="00126102" w:rsidRDefault="00BF60E9" w:rsidP="00BF60E9">
            <w:pPr>
              <w:rPr>
                <w:rFonts w:ascii="標楷體" w:eastAsia="標楷體" w:hAnsi="標楷體" w:cs="新細明體"/>
                <w:sz w:val="28"/>
                <w:szCs w:val="28"/>
              </w:rPr>
            </w:pPr>
            <w:r w:rsidRPr="00BF60E9">
              <w:rPr>
                <w:rFonts w:ascii="標楷體" w:eastAsia="標楷體" w:hAnsi="標楷體" w:hint="eastAsia"/>
                <w:sz w:val="28"/>
              </w:rPr>
              <w:t>4. 願意在搭乘大客車時表現與遵守安全搭乘的行為，並向家人宣導其重要性。</w:t>
            </w:r>
          </w:p>
        </w:tc>
        <w:tc>
          <w:tcPr>
            <w:tcW w:w="1018" w:type="pct"/>
            <w:tcBorders>
              <w:left w:val="single" w:sz="4" w:space="0" w:color="auto"/>
            </w:tcBorders>
            <w:vAlign w:val="center"/>
          </w:tcPr>
          <w:p w:rsidR="00BF60E9" w:rsidRPr="00BF60E9" w:rsidRDefault="0005472C" w:rsidP="00BF60E9">
            <w:pPr>
              <w:autoSpaceDE w:val="0"/>
              <w:autoSpaceDN w:val="0"/>
              <w:adjustRightInd w:val="0"/>
              <w:rPr>
                <w:rFonts w:ascii="標楷體" w:eastAsia="標楷體" w:hAnsi="標楷體" w:hint="eastAsia"/>
              </w:rPr>
            </w:pPr>
            <w:r w:rsidRPr="0005472C">
              <w:rPr>
                <w:rFonts w:ascii="標楷體" w:eastAsia="標楷體" w:hAnsi="標楷體" w:hint="eastAsia"/>
              </w:rPr>
              <w:lastRenderedPageBreak/>
              <w:t xml:space="preserve"> </w:t>
            </w:r>
            <w:r w:rsidR="00BF60E9" w:rsidRPr="00BF60E9">
              <w:rPr>
                <w:rFonts w:ascii="標楷體" w:eastAsia="標楷體" w:hAnsi="標楷體" w:hint="eastAsia"/>
              </w:rPr>
              <w:t>引起動機</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活動一 公車真便利</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（一） 教師以學校即將舉行校外教學的事件，說明要搭乘大客車前往目的地，詢問學生是否有搭乘大客車（公車與遊覽車）的經驗，發表這些大客車具備哪些特色。</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lastRenderedPageBreak/>
              <w:t>（二） 教師講解大客車是現今主要的公共交通工具，其中公車是城市和鄉村裡最普遍的一項，具備承載人數多、收費便宜、安全性高又環保的特性，是生活重要的交通工具。</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（三） 教師說明搭乘公車前，要先蒐集有關公車行駛車路線、時刻表以及就近的搭乘站名，可以減少等車時間或搭錯車的情形。</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（四） 教師展示學校區域的公車相關訊息，引導學生分組確認自己住家以及學校，有哪些公車路線，並在小組內分享自己最常搭乘的路線有哪些。</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（五） 教師展示「公車亭環境」照片，說明為了維護乘客的搭乘安全，公車會在定點的候車亭或站牌讓大眾搭乘，才能避免隨便停靠路</w:t>
            </w:r>
            <w:r w:rsidRPr="00BF60E9">
              <w:rPr>
                <w:rFonts w:ascii="標楷體" w:eastAsia="標楷體" w:hAnsi="標楷體" w:hint="eastAsia"/>
              </w:rPr>
              <w:lastRenderedPageBreak/>
              <w:t>邊產生的危險，大家應遵守搭乘公車的相關規定。尤其是在沒有公車亭的路邊站牌候車時，要遠離汽、機車的車道，避免被來車撞擊。</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（六） 結合之前學過的行人安全概念，教師展示「公車停靠</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站區域」情境圖，說明公車停靠周圍可區分為紅、黃、綠三種區域，引導學生覺察等候公車或下車時自己就變成行人的角色，所以要走在綠色的安全區域，避開紅色和黃色的危險區塊，以維護自身安全。</w:t>
            </w:r>
          </w:p>
          <w:p w:rsidR="00BF60E9" w:rsidRPr="00BF60E9" w:rsidRDefault="00BF60E9" w:rsidP="00BF60E9">
            <w:pPr>
              <w:autoSpaceDE w:val="0"/>
              <w:autoSpaceDN w:val="0"/>
              <w:adjustRightInd w:val="0"/>
              <w:rPr>
                <w:rFonts w:ascii="標楷體" w:eastAsia="標楷體" w:hAnsi="標楷體"/>
              </w:rPr>
            </w:pPr>
            <w:r w:rsidRPr="00BF60E9">
              <w:rPr>
                <w:rFonts w:ascii="標楷體" w:eastAsia="標楷體" w:hAnsi="標楷體"/>
              </w:rPr>
              <w:t xml:space="preserve"> </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活動二 乘車安全三部曲</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（一） 教師先說明日常生活中，有時需要獨自搭公車的情形，接著詢問學生應該表現哪些搭乘公車的行為？</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lastRenderedPageBreak/>
              <w:t>（二） 學生發表後，教師以萱萱獨自搭公車的情形為例，播放「萱萱的冒險日記」影片。</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（三） 請學生發表影片中呈現哪些搭乘前、進入公車時和下車時的搭乘行為是剛才大家發表時未提出來的？</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（四） 教師補充完整的搭乘公車行為，並強調候車、上車和下車時要注意當行人的安全，進入車內後要遵守當乘客的禮貌和責任，並考慮到其他乘客的乘坐權利，互相尊重才是優良的乘客。</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參考答案：</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1. 在候車亭（站牌）候車，不進入公車周圍危險區域。</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2. 等公車到站停車、打開車門後，讓下車乘客先下，再排隊踩穩踏階上</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 xml:space="preserve">   車。</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lastRenderedPageBreak/>
              <w:t>3. 搭乘前或下車前先準備好感應車卡或投幣的零錢，減少在投幣處站立</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 xml:space="preserve">   的時間或影響駕駛視線。</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4. 進入公車後往車內空位或座位移動，有座位儘量先坐，有需要再讓</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 xml:space="preserve">   座。</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5. 乘坐時，勿將手腳伸到走道上。</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6. 勿站在車門出入口或黃色禁站立止區域，避免影響乘客出入動線或車</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 xml:space="preserve">   門打開時被夾傷。</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7. 坐著時有安全帶要繫好，雙手儘量握住座位扶手；站立時要握緊扶手</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 xml:space="preserve">   或握環，保持身體穩定才不會摔倒。</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8. 車子行駛中儘量勿走動，需要走動時要抓穩握環或扶手。</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lastRenderedPageBreak/>
              <w:t>9. 移動時注意並看顧好自己身上的物品或配件等，以免勾到其他乘客或</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 xml:space="preserve">   車上物件，導致衣物損壞或跌傷。</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10. 在車內勿大聲喧嘩或過於專注滑手機，保持乘客應具備的危險感知和</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 xml:space="preserve">    警戒心。</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11. 撥打或接聽電話時，請降低音量，以免干擾其他乘客。</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12. 下車時要提前按鈴告訴司機準備下車。</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13. 下車時，請謝謝駕駛，表現乘客禮貌。</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14. 到站時，等車子停穩，確定車門左右沒來車再踩穩踏階下車。</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15. 連結活動一，再次提醒下車後不要走的路線，例如：不要從車前、後</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lastRenderedPageBreak/>
              <w:t xml:space="preserve">    穿越，車可能前行或會倒車。</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（五） 教師利用「公車車內」照片，請學生分組討論，坐或站在公車的哪些位置（走道兩旁、靠近車門、最後排座位或臺階高處）較危險？要特別注意的安全事項有哪些？</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（六） 教師歸納各組重點，提醒學生遵守乘車安全規定，才能維護搭乘安全。</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活活動三 乘車安全便利貼</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（一） 教師說明「全家乘車便利貼」學習單的內容，請學生選擇所學的乘車安全規定，勾選重要的內容，利用課後與家人分享。</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（二） 鼓勵學生善用學習單向家人宣導乘車安全觀念，並提醒家人共同遵守。</w:t>
            </w:r>
          </w:p>
          <w:p w:rsidR="00BF60E9" w:rsidRPr="00BF60E9" w:rsidRDefault="00BF60E9" w:rsidP="00BF60E9">
            <w:pPr>
              <w:autoSpaceDE w:val="0"/>
              <w:autoSpaceDN w:val="0"/>
              <w:adjustRightInd w:val="0"/>
              <w:rPr>
                <w:rFonts w:ascii="標楷體" w:eastAsia="標楷體" w:hAnsi="標楷體"/>
              </w:rPr>
            </w:pP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引起動機</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lastRenderedPageBreak/>
              <w:t>活動一 遊覽車設備</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（一）</w:t>
            </w:r>
            <w:r w:rsidRPr="00BF60E9">
              <w:rPr>
                <w:rFonts w:ascii="標楷體" w:eastAsia="標楷體" w:hAnsi="標楷體" w:hint="eastAsia"/>
              </w:rPr>
              <w:tab/>
              <w:t>教師延續上一節課，說明萱萱平時是搭乘像遊覽車的校車上下學，遊覽車也是日常生活中經常搭乘的公共交通工具，引導學生利用「車輛比一比」討論單，比較公車和遊覽車特色有何差異?</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（二）</w:t>
            </w:r>
            <w:r w:rsidRPr="00BF60E9">
              <w:rPr>
                <w:rFonts w:ascii="標楷體" w:eastAsia="標楷體" w:hAnsi="標楷體" w:hint="eastAsia"/>
              </w:rPr>
              <w:tab/>
              <w:t>教師展示「遊覽車車內」照片，引導學生依據上一節課的學習經驗，思考如果萱萱想了解搭乘遊覽車時需要遵守的安全搭乘行為，你會給他哪些建議呢？</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（三）</w:t>
            </w:r>
            <w:r w:rsidRPr="00BF60E9">
              <w:rPr>
                <w:rFonts w:ascii="標楷體" w:eastAsia="標楷體" w:hAnsi="標楷體" w:hint="eastAsia"/>
              </w:rPr>
              <w:tab/>
              <w:t>教師歸納學生答案後再補充部分重要內容，並提醒大客車的搭乘人數較多，乘客除了要尊重他人乘坐的權利和安寧之外，也要共同遵守乘車規定，並</w:t>
            </w:r>
            <w:r w:rsidRPr="00BF60E9">
              <w:rPr>
                <w:rFonts w:ascii="標楷體" w:eastAsia="標楷體" w:hAnsi="標楷體" w:hint="eastAsia"/>
              </w:rPr>
              <w:lastRenderedPageBreak/>
              <w:t>遵從駕駛指示或提醒，共同維護車內乘客的安全。</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活動二 安全設備放大鏡</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（一） 教師講解公車和遊覽車為了保障乘客安全，車內都必須有逃生設備以作為緊急事件使用。乘客如果能知道這些設備的位置和使用方法，在緊急事件發生時更能順利因應。</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（二） 教師提供「安全設備放大鏡」學習單，請學生分組合作進行分組學習任務一，找出公車或遊覽車的安全逃生設備的類型和位置。</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（三） 教師播放影片。</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（四） 各組學生以影片中獲得的資訊，檢視學習任務是否正</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確。教師再利用「逃生設備使用」說明圖，引導學生認識每一種設備的功能和使用方式。提醒學生搭乘公車或</w:t>
            </w:r>
            <w:r w:rsidRPr="00BF60E9">
              <w:rPr>
                <w:rFonts w:ascii="標楷體" w:eastAsia="標楷體" w:hAnsi="標楷體" w:hint="eastAsia"/>
              </w:rPr>
              <w:lastRenderedPageBreak/>
              <w:t>遊覽車時可以多注意這些設備的</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位置和使用說明的標示。</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（五） 教師歸納公車和遊覽車因車型不同，逃生設備和位置會有所不同，但可以利用乘車護身口訣「12345」，記住這些設備的內容，每個數字的意義如下：</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 1 條安全帶：乘坐大客車一定要繫好安全帶。</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 2 支滅火器：放置於車輛前（駕駛旁邊）、後各1 支，確保數量、時效及功能正常。</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 3 支車窗擊破器：放置於司機旁、前後車身或車身兩旁</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 擊破安全窗4 個角落：車窗擊破器用於擊破安全窗4 個角落，作為逃生出口。</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lastRenderedPageBreak/>
              <w:t>● 5 個逃生出口：車門、安全窗、安全門、車頂逃生口及駕駛座車門是車內5 個逃生出口位置（公車只有3 個逃生出口），要能正常開啟。</w:t>
            </w:r>
          </w:p>
          <w:p w:rsidR="00BF60E9" w:rsidRPr="00BF60E9" w:rsidRDefault="00BF60E9" w:rsidP="00BF60E9">
            <w:pPr>
              <w:autoSpaceDE w:val="0"/>
              <w:autoSpaceDN w:val="0"/>
              <w:adjustRightInd w:val="0"/>
              <w:rPr>
                <w:rFonts w:ascii="標楷體" w:eastAsia="標楷體" w:hAnsi="標楷體"/>
              </w:rPr>
            </w:pP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活動三 安全上車總體檢</w:t>
            </w:r>
          </w:p>
          <w:p w:rsidR="00BF60E9" w:rsidRPr="00BF60E9" w:rsidRDefault="00BF60E9" w:rsidP="00BF60E9">
            <w:pPr>
              <w:autoSpaceDE w:val="0"/>
              <w:autoSpaceDN w:val="0"/>
              <w:adjustRightInd w:val="0"/>
              <w:rPr>
                <w:rFonts w:ascii="標楷體" w:eastAsia="標楷體" w:hAnsi="標楷體" w:hint="eastAsia"/>
              </w:rPr>
            </w:pPr>
            <w:r w:rsidRPr="00BF60E9">
              <w:rPr>
                <w:rFonts w:ascii="標楷體" w:eastAsia="標楷體" w:hAnsi="標楷體" w:hint="eastAsia"/>
              </w:rPr>
              <w:t>（一）</w:t>
            </w:r>
            <w:r w:rsidRPr="00BF60E9">
              <w:rPr>
                <w:rFonts w:ascii="標楷體" w:eastAsia="標楷體" w:hAnsi="標楷體" w:hint="eastAsia"/>
              </w:rPr>
              <w:tab/>
              <w:t>教師引導各組學生，利用「安全設備放大鏡」學習單分組學習任務二，分配逃生設備解說員，進行組內分享與同儕互評，增加學習效益。</w:t>
            </w:r>
          </w:p>
          <w:p w:rsidR="00E72774" w:rsidRPr="00BF60E9" w:rsidRDefault="00BF60E9" w:rsidP="00BF60E9">
            <w:pPr>
              <w:autoSpaceDE w:val="0"/>
              <w:autoSpaceDN w:val="0"/>
              <w:adjustRightInd w:val="0"/>
              <w:rPr>
                <w:rFonts w:ascii="標楷體" w:eastAsia="標楷體" w:hAnsi="標楷體"/>
              </w:rPr>
            </w:pPr>
            <w:r w:rsidRPr="00BF60E9">
              <w:rPr>
                <w:rFonts w:ascii="標楷體" w:eastAsia="標楷體" w:hAnsi="標楷體" w:hint="eastAsia"/>
              </w:rPr>
              <w:t>（二）</w:t>
            </w:r>
            <w:r w:rsidRPr="00BF60E9">
              <w:rPr>
                <w:rFonts w:ascii="標楷體" w:eastAsia="標楷體" w:hAnsi="標楷體" w:hint="eastAsia"/>
              </w:rPr>
              <w:tab/>
              <w:t>教師提問分享過程中是否有需要調整或疑問，預告下一節課將進行車內緊急逃生演練，可以再熟練相關流程。</w:t>
            </w:r>
            <w:bookmarkStart w:id="0" w:name="_GoBack"/>
            <w:bookmarkEnd w:id="0"/>
          </w:p>
        </w:tc>
        <w:tc>
          <w:tcPr>
            <w:tcW w:w="581" w:type="pct"/>
            <w:vAlign w:val="center"/>
          </w:tcPr>
          <w:p w:rsidR="00E72774" w:rsidRDefault="004C203D" w:rsidP="00E72774">
            <w:pPr>
              <w:rPr>
                <w:rFonts w:ascii="標楷體" w:eastAsia="標楷體" w:hAnsi="標楷體" w:cs="新細明體"/>
                <w:sz w:val="28"/>
                <w:szCs w:val="28"/>
              </w:rPr>
            </w:pPr>
            <w:r>
              <w:rPr>
                <w:rFonts w:ascii="標楷體" w:eastAsia="標楷體" w:hAnsi="標楷體" w:cs="新細明體" w:hint="eastAsia"/>
                <w:sz w:val="28"/>
                <w:szCs w:val="28"/>
              </w:rPr>
              <w:lastRenderedPageBreak/>
              <w:t>口語</w:t>
            </w:r>
          </w:p>
          <w:p w:rsidR="004C203D" w:rsidRDefault="004C203D" w:rsidP="00E72774">
            <w:pPr>
              <w:rPr>
                <w:rFonts w:ascii="標楷體" w:eastAsia="標楷體" w:hAnsi="標楷體" w:cs="新細明體"/>
                <w:sz w:val="28"/>
                <w:szCs w:val="28"/>
              </w:rPr>
            </w:pPr>
            <w:r>
              <w:rPr>
                <w:rFonts w:ascii="標楷體" w:eastAsia="標楷體" w:hAnsi="標楷體" w:cs="新細明體" w:hint="eastAsia"/>
                <w:sz w:val="28"/>
                <w:szCs w:val="28"/>
              </w:rPr>
              <w:t>實作</w:t>
            </w:r>
          </w:p>
          <w:p w:rsidR="004C203D" w:rsidRDefault="00BF60E9" w:rsidP="00E72774">
            <w:pPr>
              <w:rPr>
                <w:rFonts w:ascii="標楷體" w:eastAsia="標楷體" w:hAnsi="標楷體" w:cs="新細明體" w:hint="eastAsia"/>
                <w:sz w:val="28"/>
                <w:szCs w:val="28"/>
              </w:rPr>
            </w:pPr>
            <w:r>
              <w:rPr>
                <w:rFonts w:ascii="標楷體" w:eastAsia="標楷體" w:hAnsi="標楷體" w:cs="新細明體" w:hint="eastAsia"/>
                <w:sz w:val="28"/>
                <w:szCs w:val="28"/>
              </w:rPr>
              <w:t>紙筆</w:t>
            </w:r>
          </w:p>
          <w:p w:rsidR="00E72774" w:rsidRPr="00126102" w:rsidRDefault="00E72774" w:rsidP="00E72774">
            <w:pPr>
              <w:rPr>
                <w:rFonts w:ascii="標楷體" w:eastAsia="標楷體" w:hAnsi="標楷體" w:cs="新細明體"/>
                <w:sz w:val="28"/>
                <w:szCs w:val="28"/>
              </w:rPr>
            </w:pPr>
          </w:p>
        </w:tc>
        <w:tc>
          <w:tcPr>
            <w:tcW w:w="436" w:type="pct"/>
            <w:vAlign w:val="center"/>
          </w:tcPr>
          <w:p w:rsidR="00E72774" w:rsidRPr="00126102" w:rsidRDefault="00E72774" w:rsidP="00E72774">
            <w:pPr>
              <w:rPr>
                <w:rFonts w:ascii="標楷體" w:eastAsia="標楷體" w:hAnsi="標楷體" w:cs="新細明體"/>
                <w:sz w:val="28"/>
                <w:szCs w:val="28"/>
              </w:rPr>
            </w:pPr>
            <w:r w:rsidRPr="00E72774">
              <w:rPr>
                <w:rFonts w:ascii="標楷體" w:eastAsia="標楷體" w:hAnsi="標楷體" w:cs="新細明體" w:hint="eastAsia"/>
                <w:sz w:val="28"/>
                <w:szCs w:val="28"/>
              </w:rPr>
              <w:t>交通安全教案手冊-國小篇教材</w:t>
            </w:r>
          </w:p>
        </w:tc>
      </w:tr>
    </w:tbl>
    <w:p w:rsidR="00DC4BFB" w:rsidRPr="00126102" w:rsidRDefault="00DC4BFB" w:rsidP="005A5B68">
      <w:pPr>
        <w:jc w:val="center"/>
        <w:rPr>
          <w:rFonts w:ascii="標楷體" w:eastAsia="標楷體" w:hAnsi="標楷體"/>
        </w:rPr>
      </w:pPr>
    </w:p>
    <w:p w:rsidR="00DC4BFB" w:rsidRPr="00126102" w:rsidRDefault="00DC4BFB">
      <w:pPr>
        <w:rPr>
          <w:rFonts w:ascii="標楷體" w:eastAsia="標楷體" w:hAnsi="標楷體"/>
        </w:rPr>
      </w:pPr>
      <w:r w:rsidRPr="00126102">
        <w:rPr>
          <w:rFonts w:ascii="標楷體" w:eastAsia="標楷體" w:hAnsi="標楷體"/>
        </w:rPr>
        <w:br w:type="page"/>
      </w:r>
    </w:p>
    <w:p w:rsidR="00A16219" w:rsidRDefault="00464E51" w:rsidP="00A16219">
      <w:pPr>
        <w:rPr>
          <w:rFonts w:ascii="標楷體" w:eastAsia="標楷體" w:hAnsi="標楷體"/>
          <w:sz w:val="28"/>
          <w:szCs w:val="28"/>
        </w:rPr>
      </w:pPr>
      <w:r w:rsidRPr="00126102">
        <w:rPr>
          <w:rFonts w:ascii="標楷體" w:eastAsia="標楷體" w:hAnsi="標楷體" w:hint="eastAsia"/>
          <w:sz w:val="28"/>
          <w:szCs w:val="28"/>
        </w:rPr>
        <w:lastRenderedPageBreak/>
        <w:t>【</w:t>
      </w:r>
      <w:r w:rsidRPr="00126102">
        <w:rPr>
          <w:rFonts w:ascii="標楷體" w:eastAsia="標楷體" w:hAnsi="標楷體"/>
          <w:sz w:val="28"/>
          <w:szCs w:val="28"/>
        </w:rPr>
        <w:t>第</w:t>
      </w:r>
      <w:r w:rsidRPr="00126102">
        <w:rPr>
          <w:rFonts w:ascii="標楷體" w:eastAsia="標楷體" w:hAnsi="標楷體" w:hint="eastAsia"/>
          <w:sz w:val="28"/>
          <w:szCs w:val="28"/>
        </w:rPr>
        <w:t>二</w:t>
      </w:r>
      <w:r w:rsidRPr="00126102">
        <w:rPr>
          <w:rFonts w:ascii="標楷體" w:eastAsia="標楷體" w:hAnsi="標楷體"/>
          <w:sz w:val="28"/>
          <w:szCs w:val="28"/>
        </w:rPr>
        <w:t>學期</w:t>
      </w:r>
      <w:r w:rsidRPr="00126102">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803"/>
        <w:gridCol w:w="4396"/>
        <w:gridCol w:w="990"/>
        <w:gridCol w:w="878"/>
        <w:gridCol w:w="1676"/>
        <w:gridCol w:w="4635"/>
      </w:tblGrid>
      <w:tr w:rsidR="008F7715" w:rsidRPr="00126102" w:rsidTr="00012B74">
        <w:trPr>
          <w:trHeight w:val="749"/>
        </w:trPr>
        <w:tc>
          <w:tcPr>
            <w:tcW w:w="1803" w:type="dxa"/>
            <w:vAlign w:val="center"/>
          </w:tcPr>
          <w:p w:rsidR="008F7715" w:rsidRPr="00126102" w:rsidRDefault="008F7715" w:rsidP="00012B74">
            <w:pPr>
              <w:jc w:val="center"/>
              <w:rPr>
                <w:rFonts w:ascii="標楷體" w:eastAsia="標楷體" w:hAnsi="標楷體"/>
                <w:sz w:val="28"/>
              </w:rPr>
            </w:pPr>
            <w:r w:rsidRPr="00126102">
              <w:rPr>
                <w:rFonts w:ascii="標楷體" w:eastAsia="標楷體" w:hAnsi="標楷體" w:hint="eastAsia"/>
                <w:sz w:val="28"/>
              </w:rPr>
              <w:t>課程名稱</w:t>
            </w:r>
          </w:p>
        </w:tc>
        <w:tc>
          <w:tcPr>
            <w:tcW w:w="5386" w:type="dxa"/>
            <w:gridSpan w:val="2"/>
            <w:vAlign w:val="center"/>
          </w:tcPr>
          <w:p w:rsidR="008F7715" w:rsidRPr="00126102" w:rsidRDefault="00BF60E9" w:rsidP="00BF60E9">
            <w:pPr>
              <w:rPr>
                <w:rFonts w:ascii="標楷體" w:eastAsia="標楷體" w:hAnsi="標楷體"/>
                <w:sz w:val="28"/>
                <w:lang w:eastAsia="zh-HK"/>
              </w:rPr>
            </w:pPr>
            <w:r>
              <w:rPr>
                <w:rFonts w:ascii="標楷體" w:eastAsia="標楷體" w:hAnsi="標楷體" w:hint="eastAsia"/>
                <w:sz w:val="28"/>
              </w:rPr>
              <w:t>追風安全俠</w:t>
            </w:r>
          </w:p>
        </w:tc>
        <w:tc>
          <w:tcPr>
            <w:tcW w:w="2554" w:type="dxa"/>
            <w:gridSpan w:val="2"/>
            <w:vAlign w:val="center"/>
          </w:tcPr>
          <w:p w:rsidR="008F7715" w:rsidRPr="00126102" w:rsidRDefault="008F7715" w:rsidP="00012B74">
            <w:pPr>
              <w:jc w:val="center"/>
              <w:rPr>
                <w:rFonts w:ascii="標楷體" w:eastAsia="標楷體" w:hAnsi="標楷體"/>
                <w:sz w:val="28"/>
              </w:rPr>
            </w:pPr>
            <w:r w:rsidRPr="00126102">
              <w:rPr>
                <w:rFonts w:ascii="標楷體" w:eastAsia="標楷體" w:hAnsi="標楷體" w:hint="eastAsia"/>
                <w:sz w:val="28"/>
              </w:rPr>
              <w:t>年</w:t>
            </w:r>
            <w:r w:rsidRPr="00126102">
              <w:rPr>
                <w:rFonts w:ascii="標楷體" w:eastAsia="標楷體" w:hAnsi="標楷體"/>
                <w:sz w:val="28"/>
              </w:rPr>
              <w:t>級</w:t>
            </w:r>
            <w:r w:rsidRPr="00126102">
              <w:rPr>
                <w:rFonts w:ascii="標楷體" w:eastAsia="標楷體" w:hAnsi="標楷體" w:hint="eastAsia"/>
                <w:sz w:val="28"/>
              </w:rPr>
              <w:t>/班級</w:t>
            </w:r>
          </w:p>
        </w:tc>
        <w:tc>
          <w:tcPr>
            <w:tcW w:w="4635" w:type="dxa"/>
            <w:vAlign w:val="center"/>
          </w:tcPr>
          <w:p w:rsidR="008F7715" w:rsidRPr="00126102" w:rsidRDefault="00BF60E9" w:rsidP="00802F3A">
            <w:pPr>
              <w:rPr>
                <w:rFonts w:ascii="標楷體" w:eastAsia="標楷體" w:hAnsi="標楷體"/>
                <w:sz w:val="28"/>
              </w:rPr>
            </w:pPr>
            <w:r>
              <w:rPr>
                <w:rFonts w:ascii="標楷體" w:eastAsia="標楷體" w:hAnsi="標楷體" w:hint="eastAsia"/>
                <w:sz w:val="28"/>
              </w:rPr>
              <w:t>四</w:t>
            </w:r>
            <w:r w:rsidR="008F7715" w:rsidRPr="00126102">
              <w:rPr>
                <w:rFonts w:ascii="標楷體" w:eastAsia="標楷體" w:hAnsi="標楷體" w:hint="eastAsia"/>
                <w:sz w:val="28"/>
              </w:rPr>
              <w:t>年級</w:t>
            </w:r>
          </w:p>
        </w:tc>
      </w:tr>
      <w:tr w:rsidR="00802F3A" w:rsidRPr="00126102" w:rsidTr="00012B74">
        <w:trPr>
          <w:trHeight w:val="721"/>
        </w:trPr>
        <w:tc>
          <w:tcPr>
            <w:tcW w:w="1803" w:type="dxa"/>
            <w:vMerge w:val="restart"/>
            <w:vAlign w:val="center"/>
          </w:tcPr>
          <w:p w:rsidR="00802F3A" w:rsidRPr="00126102" w:rsidRDefault="00802F3A" w:rsidP="00802F3A">
            <w:pPr>
              <w:jc w:val="center"/>
              <w:rPr>
                <w:rFonts w:ascii="標楷體" w:eastAsia="標楷體" w:hAnsi="標楷體"/>
                <w:sz w:val="28"/>
              </w:rPr>
            </w:pPr>
            <w:r w:rsidRPr="00126102">
              <w:rPr>
                <w:rFonts w:ascii="標楷體" w:eastAsia="標楷體" w:hAnsi="標楷體" w:hint="eastAsia"/>
                <w:sz w:val="28"/>
              </w:rPr>
              <w:t>彈性學習課程類別</w:t>
            </w:r>
          </w:p>
        </w:tc>
        <w:tc>
          <w:tcPr>
            <w:tcW w:w="5386" w:type="dxa"/>
            <w:gridSpan w:val="2"/>
            <w:vMerge w:val="restart"/>
            <w:tcBorders>
              <w:right w:val="single" w:sz="4" w:space="0" w:color="auto"/>
            </w:tcBorders>
            <w:vAlign w:val="center"/>
          </w:tcPr>
          <w:p w:rsidR="00802F3A" w:rsidRPr="00126102" w:rsidRDefault="00802F3A" w:rsidP="00802F3A">
            <w:pPr>
              <w:rPr>
                <w:rFonts w:ascii="標楷體" w:eastAsia="標楷體" w:hAnsi="標楷體"/>
                <w:sz w:val="28"/>
                <w:szCs w:val="28"/>
              </w:rPr>
            </w:pPr>
            <w:r w:rsidRPr="009E53CA">
              <w:rPr>
                <w:rFonts w:ascii="標楷體" w:eastAsia="標楷體" w:hAnsi="標楷體" w:hint="eastAsia"/>
                <w:sz w:val="28"/>
              </w:rPr>
              <w:t>■</w:t>
            </w:r>
            <w:r w:rsidRPr="00126102">
              <w:rPr>
                <w:rFonts w:ascii="標楷體" w:eastAsia="標楷體" w:hAnsi="標楷體" w:hint="eastAsia"/>
                <w:sz w:val="28"/>
                <w:szCs w:val="28"/>
              </w:rPr>
              <w:t>統整性(</w:t>
            </w:r>
            <w:r w:rsidRPr="009E53CA">
              <w:rPr>
                <w:rFonts w:ascii="標楷體" w:eastAsia="標楷體" w:hAnsi="標楷體" w:hint="eastAsia"/>
                <w:sz w:val="28"/>
              </w:rPr>
              <w:t>■</w:t>
            </w:r>
            <w:r w:rsidRPr="00126102">
              <w:rPr>
                <w:rFonts w:ascii="標楷體" w:eastAsia="標楷體" w:hAnsi="標楷體" w:hint="eastAsia"/>
                <w:sz w:val="28"/>
                <w:szCs w:val="28"/>
              </w:rPr>
              <w:t>主題</w:t>
            </w:r>
            <w:r w:rsidRPr="00126102">
              <w:rPr>
                <w:rFonts w:ascii="新細明體" w:hAnsi="新細明體" w:hint="eastAsia"/>
                <w:sz w:val="28"/>
                <w:szCs w:val="28"/>
              </w:rPr>
              <w:t>□</w:t>
            </w:r>
            <w:r w:rsidRPr="00126102">
              <w:rPr>
                <w:rFonts w:ascii="標楷體" w:eastAsia="標楷體" w:hAnsi="標楷體" w:hint="eastAsia"/>
                <w:sz w:val="28"/>
                <w:szCs w:val="28"/>
              </w:rPr>
              <w:t>專題</w:t>
            </w:r>
            <w:r w:rsidRPr="00126102">
              <w:rPr>
                <w:rFonts w:ascii="新細明體" w:hAnsi="新細明體" w:hint="eastAsia"/>
                <w:sz w:val="28"/>
                <w:szCs w:val="28"/>
              </w:rPr>
              <w:t>□</w:t>
            </w:r>
            <w:r w:rsidRPr="00126102">
              <w:rPr>
                <w:rFonts w:ascii="標楷體" w:eastAsia="標楷體" w:hAnsi="標楷體" w:hint="eastAsia"/>
                <w:sz w:val="28"/>
                <w:szCs w:val="28"/>
              </w:rPr>
              <w:t>議題)探究課程</w:t>
            </w:r>
          </w:p>
          <w:p w:rsidR="00802F3A" w:rsidRPr="00126102" w:rsidRDefault="00802F3A" w:rsidP="00802F3A">
            <w:pPr>
              <w:rPr>
                <w:rFonts w:ascii="標楷體" w:eastAsia="標楷體" w:hAnsi="標楷體"/>
                <w:sz w:val="28"/>
                <w:szCs w:val="28"/>
              </w:rPr>
            </w:pPr>
            <w:r w:rsidRPr="00126102">
              <w:rPr>
                <w:rFonts w:ascii="新細明體" w:hAnsi="新細明體" w:hint="eastAsia"/>
                <w:sz w:val="28"/>
                <w:szCs w:val="28"/>
              </w:rPr>
              <w:t>□</w:t>
            </w:r>
            <w:r w:rsidRPr="00126102">
              <w:rPr>
                <w:rFonts w:ascii="標楷體" w:eastAsia="標楷體" w:hAnsi="標楷體" w:hint="eastAsia"/>
                <w:sz w:val="28"/>
                <w:szCs w:val="28"/>
              </w:rPr>
              <w:t>社團活動與技藝課程</w:t>
            </w:r>
          </w:p>
          <w:p w:rsidR="00802F3A" w:rsidRPr="00126102" w:rsidRDefault="00802F3A" w:rsidP="00802F3A">
            <w:pPr>
              <w:rPr>
                <w:rFonts w:ascii="標楷體" w:eastAsia="標楷體" w:hAnsi="標楷體"/>
                <w:sz w:val="28"/>
                <w:szCs w:val="28"/>
              </w:rPr>
            </w:pPr>
            <w:r w:rsidRPr="00126102">
              <w:rPr>
                <w:rFonts w:ascii="標楷體" w:eastAsia="標楷體" w:hAnsi="標楷體" w:hint="eastAsia"/>
                <w:sz w:val="28"/>
                <w:szCs w:val="28"/>
              </w:rPr>
              <w:t>□特殊需求領域課程</w:t>
            </w:r>
          </w:p>
          <w:p w:rsidR="00802F3A" w:rsidRPr="00126102" w:rsidRDefault="00802F3A" w:rsidP="00802F3A">
            <w:pPr>
              <w:rPr>
                <w:rFonts w:ascii="標楷體" w:eastAsia="標楷體" w:hAnsi="標楷體"/>
                <w:sz w:val="28"/>
              </w:rPr>
            </w:pPr>
            <w:r w:rsidRPr="00126102">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rsidR="00802F3A" w:rsidRPr="00126102" w:rsidRDefault="00802F3A" w:rsidP="00802F3A">
            <w:pPr>
              <w:jc w:val="center"/>
              <w:rPr>
                <w:rFonts w:ascii="標楷體" w:eastAsia="標楷體" w:hAnsi="標楷體"/>
                <w:sz w:val="28"/>
              </w:rPr>
            </w:pPr>
            <w:r w:rsidRPr="00126102">
              <w:rPr>
                <w:rFonts w:ascii="標楷體" w:eastAsia="標楷體" w:hAnsi="標楷體" w:hint="eastAsia"/>
                <w:sz w:val="28"/>
              </w:rPr>
              <w:t>上課節數</w:t>
            </w:r>
          </w:p>
        </w:tc>
        <w:tc>
          <w:tcPr>
            <w:tcW w:w="4635" w:type="dxa"/>
            <w:tcBorders>
              <w:left w:val="single" w:sz="4" w:space="0" w:color="auto"/>
            </w:tcBorders>
            <w:vAlign w:val="center"/>
          </w:tcPr>
          <w:p w:rsidR="00802F3A" w:rsidRPr="00126102" w:rsidRDefault="00802F3A" w:rsidP="00802F3A">
            <w:pPr>
              <w:rPr>
                <w:rFonts w:ascii="標楷體" w:eastAsia="標楷體" w:hAnsi="標楷體"/>
                <w:sz w:val="28"/>
              </w:rPr>
            </w:pPr>
            <w:r>
              <w:rPr>
                <w:rFonts w:ascii="標楷體" w:eastAsia="標楷體" w:hAnsi="標楷體" w:hint="eastAsia"/>
                <w:sz w:val="28"/>
              </w:rPr>
              <w:t>每學期2節</w:t>
            </w:r>
          </w:p>
        </w:tc>
      </w:tr>
      <w:tr w:rsidR="00802F3A" w:rsidRPr="00126102" w:rsidTr="00012B74">
        <w:trPr>
          <w:trHeight w:val="721"/>
        </w:trPr>
        <w:tc>
          <w:tcPr>
            <w:tcW w:w="1803" w:type="dxa"/>
            <w:vMerge/>
            <w:vAlign w:val="center"/>
          </w:tcPr>
          <w:p w:rsidR="00802F3A" w:rsidRPr="00126102" w:rsidRDefault="00802F3A" w:rsidP="00802F3A">
            <w:pPr>
              <w:jc w:val="center"/>
              <w:rPr>
                <w:rFonts w:ascii="標楷體" w:eastAsia="標楷體" w:hAnsi="標楷體"/>
                <w:sz w:val="28"/>
              </w:rPr>
            </w:pPr>
          </w:p>
        </w:tc>
        <w:tc>
          <w:tcPr>
            <w:tcW w:w="5386" w:type="dxa"/>
            <w:gridSpan w:val="2"/>
            <w:vMerge/>
            <w:tcBorders>
              <w:right w:val="single" w:sz="4" w:space="0" w:color="auto"/>
            </w:tcBorders>
            <w:vAlign w:val="center"/>
          </w:tcPr>
          <w:p w:rsidR="00802F3A" w:rsidRPr="00126102" w:rsidRDefault="00802F3A" w:rsidP="00802F3A">
            <w:pPr>
              <w:rPr>
                <w:rFonts w:ascii="新細明體" w:hAnsi="新細明體"/>
                <w:sz w:val="28"/>
                <w:szCs w:val="28"/>
              </w:rPr>
            </w:pPr>
          </w:p>
        </w:tc>
        <w:tc>
          <w:tcPr>
            <w:tcW w:w="2554" w:type="dxa"/>
            <w:gridSpan w:val="2"/>
            <w:tcBorders>
              <w:left w:val="single" w:sz="4" w:space="0" w:color="auto"/>
              <w:right w:val="single" w:sz="4" w:space="0" w:color="auto"/>
            </w:tcBorders>
            <w:vAlign w:val="center"/>
          </w:tcPr>
          <w:p w:rsidR="00802F3A" w:rsidRPr="00126102" w:rsidRDefault="00802F3A" w:rsidP="00802F3A">
            <w:pPr>
              <w:jc w:val="center"/>
              <w:rPr>
                <w:rFonts w:ascii="標楷體" w:eastAsia="標楷體" w:hAnsi="標楷體"/>
                <w:sz w:val="28"/>
              </w:rPr>
            </w:pPr>
            <w:r w:rsidRPr="00126102">
              <w:rPr>
                <w:rFonts w:ascii="標楷體" w:eastAsia="標楷體" w:hAnsi="標楷體" w:hint="eastAsia"/>
                <w:sz w:val="28"/>
              </w:rPr>
              <w:t>設計</w:t>
            </w:r>
            <w:r w:rsidRPr="00126102">
              <w:rPr>
                <w:rFonts w:ascii="標楷體" w:eastAsia="標楷體" w:hAnsi="標楷體"/>
                <w:sz w:val="28"/>
              </w:rPr>
              <w:t>教師</w:t>
            </w:r>
          </w:p>
        </w:tc>
        <w:tc>
          <w:tcPr>
            <w:tcW w:w="4635" w:type="dxa"/>
            <w:tcBorders>
              <w:left w:val="single" w:sz="4" w:space="0" w:color="auto"/>
            </w:tcBorders>
            <w:vAlign w:val="center"/>
          </w:tcPr>
          <w:p w:rsidR="00802F3A" w:rsidRPr="00126102" w:rsidRDefault="00802F3A" w:rsidP="00802F3A">
            <w:pPr>
              <w:rPr>
                <w:rFonts w:ascii="標楷體" w:eastAsia="標楷體" w:hAnsi="標楷體"/>
                <w:sz w:val="28"/>
              </w:rPr>
            </w:pPr>
            <w:r>
              <w:rPr>
                <w:rFonts w:ascii="標楷體" w:eastAsia="標楷體" w:hAnsi="標楷體" w:hint="eastAsia"/>
                <w:sz w:val="28"/>
              </w:rPr>
              <w:t>交通安全教育教師團隊</w:t>
            </w:r>
          </w:p>
        </w:tc>
      </w:tr>
      <w:tr w:rsidR="00802F3A" w:rsidRPr="00126102" w:rsidTr="00802F3A">
        <w:trPr>
          <w:trHeight w:val="2756"/>
        </w:trPr>
        <w:tc>
          <w:tcPr>
            <w:tcW w:w="1803" w:type="dxa"/>
            <w:vAlign w:val="center"/>
          </w:tcPr>
          <w:p w:rsidR="00802F3A" w:rsidRPr="00126102" w:rsidRDefault="00802F3A" w:rsidP="00802F3A">
            <w:pPr>
              <w:jc w:val="center"/>
              <w:rPr>
                <w:rFonts w:ascii="標楷體" w:eastAsia="標楷體" w:hAnsi="標楷體"/>
                <w:sz w:val="28"/>
              </w:rPr>
            </w:pPr>
            <w:r w:rsidRPr="00126102">
              <w:rPr>
                <w:rFonts w:ascii="標楷體" w:eastAsia="標楷體" w:hAnsi="標楷體" w:hint="eastAsia"/>
                <w:sz w:val="28"/>
              </w:rPr>
              <w:t>配合融入之領域及議題</w:t>
            </w:r>
          </w:p>
          <w:p w:rsidR="00802F3A" w:rsidRPr="00126102" w:rsidRDefault="00802F3A" w:rsidP="00802F3A">
            <w:pPr>
              <w:jc w:val="center"/>
              <w:rPr>
                <w:rFonts w:ascii="標楷體" w:eastAsia="標楷體" w:hAnsi="標楷體"/>
                <w:sz w:val="28"/>
              </w:rPr>
            </w:pPr>
            <w:r w:rsidRPr="00126102">
              <w:rPr>
                <w:rFonts w:ascii="標楷體" w:eastAsia="標楷體" w:hAnsi="標楷體" w:hint="eastAsia"/>
                <w:sz w:val="28"/>
              </w:rPr>
              <w:t>(統整性課程必須2領域以上)</w:t>
            </w:r>
          </w:p>
        </w:tc>
        <w:tc>
          <w:tcPr>
            <w:tcW w:w="5386" w:type="dxa"/>
            <w:gridSpan w:val="2"/>
            <w:tcBorders>
              <w:right w:val="single" w:sz="4" w:space="0" w:color="auto"/>
            </w:tcBorders>
            <w:vAlign w:val="center"/>
          </w:tcPr>
          <w:p w:rsidR="00802F3A" w:rsidRPr="00126102" w:rsidRDefault="00802F3A" w:rsidP="00802F3A">
            <w:pPr>
              <w:rPr>
                <w:rFonts w:ascii="標楷體" w:eastAsia="標楷體" w:hAnsi="標楷體"/>
                <w:sz w:val="28"/>
                <w:szCs w:val="28"/>
              </w:rPr>
            </w:pPr>
            <w:r w:rsidRPr="00126102">
              <w:rPr>
                <w:rFonts w:ascii="標楷體" w:eastAsia="標楷體" w:hAnsi="標楷體" w:hint="eastAsia"/>
                <w:sz w:val="28"/>
                <w:szCs w:val="28"/>
              </w:rPr>
              <w:t>□國語文　□英語文(不含國小低年級)</w:t>
            </w:r>
          </w:p>
          <w:p w:rsidR="00802F3A" w:rsidRPr="00126102" w:rsidRDefault="00802F3A" w:rsidP="00802F3A">
            <w:pPr>
              <w:rPr>
                <w:rFonts w:ascii="標楷體" w:eastAsia="標楷體" w:hAnsi="標楷體"/>
                <w:sz w:val="28"/>
                <w:szCs w:val="28"/>
              </w:rPr>
            </w:pPr>
            <w:r w:rsidRPr="00126102">
              <w:rPr>
                <w:rFonts w:ascii="標楷體" w:eastAsia="標楷體" w:hAnsi="標楷體" w:hint="eastAsia"/>
                <w:sz w:val="28"/>
                <w:szCs w:val="28"/>
              </w:rPr>
              <w:t>□本土語文□臺灣手語　□新住民語文</w:t>
            </w:r>
          </w:p>
          <w:p w:rsidR="00802F3A" w:rsidRPr="00126102" w:rsidRDefault="00802F3A" w:rsidP="00802F3A">
            <w:pPr>
              <w:rPr>
                <w:rFonts w:ascii="標楷體" w:eastAsia="標楷體" w:hAnsi="標楷體"/>
                <w:sz w:val="28"/>
                <w:szCs w:val="28"/>
              </w:rPr>
            </w:pPr>
            <w:r w:rsidRPr="00126102">
              <w:rPr>
                <w:rFonts w:ascii="標楷體" w:eastAsia="標楷體" w:hAnsi="標楷體" w:hint="eastAsia"/>
                <w:sz w:val="28"/>
                <w:szCs w:val="28"/>
              </w:rPr>
              <w:t xml:space="preserve">□數學　　</w:t>
            </w:r>
            <w:r w:rsidR="00AA33BB" w:rsidRPr="00126102">
              <w:rPr>
                <w:rFonts w:ascii="標楷體" w:eastAsia="標楷體" w:hAnsi="標楷體" w:hint="eastAsia"/>
                <w:sz w:val="28"/>
                <w:szCs w:val="28"/>
              </w:rPr>
              <w:t>□</w:t>
            </w:r>
            <w:r w:rsidRPr="00126102">
              <w:rPr>
                <w:rFonts w:ascii="標楷體" w:eastAsia="標楷體" w:hAnsi="標楷體" w:hint="eastAsia"/>
                <w:sz w:val="28"/>
                <w:szCs w:val="28"/>
              </w:rPr>
              <w:t xml:space="preserve">生活課程　</w:t>
            </w:r>
            <w:r w:rsidRPr="009E53CA">
              <w:rPr>
                <w:rFonts w:ascii="標楷體" w:eastAsia="標楷體" w:hAnsi="標楷體" w:hint="eastAsia"/>
                <w:sz w:val="28"/>
              </w:rPr>
              <w:t>■</w:t>
            </w:r>
            <w:r w:rsidRPr="00126102">
              <w:rPr>
                <w:rFonts w:ascii="標楷體" w:eastAsia="標楷體" w:hAnsi="標楷體" w:hint="eastAsia"/>
                <w:sz w:val="28"/>
                <w:szCs w:val="28"/>
              </w:rPr>
              <w:t>健康與體育</w:t>
            </w:r>
          </w:p>
          <w:p w:rsidR="00802F3A" w:rsidRPr="00126102" w:rsidRDefault="00802F3A" w:rsidP="00802F3A">
            <w:pPr>
              <w:rPr>
                <w:rFonts w:ascii="標楷體" w:eastAsia="標楷體" w:hAnsi="標楷體"/>
                <w:sz w:val="28"/>
                <w:szCs w:val="28"/>
              </w:rPr>
            </w:pPr>
            <w:r w:rsidRPr="00126102">
              <w:rPr>
                <w:rFonts w:ascii="標楷體" w:eastAsia="標楷體" w:hAnsi="標楷體" w:hint="eastAsia"/>
                <w:sz w:val="28"/>
                <w:szCs w:val="28"/>
              </w:rPr>
              <w:t>□社會　　□自然科學　□藝術</w:t>
            </w:r>
          </w:p>
          <w:p w:rsidR="00802F3A" w:rsidRPr="00126102" w:rsidRDefault="00AA33BB" w:rsidP="00802F3A">
            <w:pPr>
              <w:rPr>
                <w:rFonts w:ascii="標楷體" w:eastAsia="標楷體" w:hAnsi="標楷體"/>
                <w:sz w:val="28"/>
                <w:szCs w:val="28"/>
              </w:rPr>
            </w:pPr>
            <w:r w:rsidRPr="009E53CA">
              <w:rPr>
                <w:rFonts w:ascii="標楷體" w:eastAsia="標楷體" w:hAnsi="標楷體" w:hint="eastAsia"/>
                <w:sz w:val="28"/>
              </w:rPr>
              <w:t>■</w:t>
            </w:r>
            <w:r w:rsidR="00802F3A" w:rsidRPr="00126102">
              <w:rPr>
                <w:rFonts w:ascii="標楷體" w:eastAsia="標楷體" w:hAnsi="標楷體" w:hint="eastAsia"/>
                <w:sz w:val="28"/>
                <w:szCs w:val="28"/>
              </w:rPr>
              <w:t>綜合活動</w:t>
            </w:r>
          </w:p>
          <w:p w:rsidR="00802F3A" w:rsidRPr="00126102" w:rsidRDefault="00802F3A" w:rsidP="00802F3A">
            <w:pPr>
              <w:rPr>
                <w:rFonts w:ascii="標楷體" w:eastAsia="標楷體" w:hAnsi="標楷體"/>
                <w:sz w:val="28"/>
              </w:rPr>
            </w:pPr>
            <w:r w:rsidRPr="00126102">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rsidR="00802F3A" w:rsidRPr="00126102" w:rsidRDefault="00802F3A" w:rsidP="00802F3A">
            <w:pPr>
              <w:rPr>
                <w:rFonts w:ascii="標楷體" w:eastAsia="標楷體" w:hAnsi="標楷體"/>
                <w:sz w:val="28"/>
              </w:rPr>
            </w:pPr>
            <w:r w:rsidRPr="00126102">
              <w:rPr>
                <w:rFonts w:ascii="標楷體" w:eastAsia="標楷體" w:hAnsi="標楷體" w:hint="eastAsia"/>
                <w:sz w:val="28"/>
              </w:rPr>
              <w:t>□人權教育　□環境教育　□海洋教育　□品德教育</w:t>
            </w:r>
          </w:p>
          <w:p w:rsidR="00802F3A" w:rsidRPr="00126102" w:rsidRDefault="00802F3A" w:rsidP="00802F3A">
            <w:pPr>
              <w:rPr>
                <w:rFonts w:ascii="標楷體" w:eastAsia="標楷體" w:hAnsi="標楷體"/>
                <w:sz w:val="28"/>
              </w:rPr>
            </w:pPr>
            <w:r w:rsidRPr="009E53CA">
              <w:rPr>
                <w:rFonts w:ascii="標楷體" w:eastAsia="標楷體" w:hAnsi="標楷體" w:hint="eastAsia"/>
                <w:sz w:val="28"/>
              </w:rPr>
              <w:t>■</w:t>
            </w:r>
            <w:r w:rsidRPr="00126102">
              <w:rPr>
                <w:rFonts w:ascii="標楷體" w:eastAsia="標楷體" w:hAnsi="標楷體" w:hint="eastAsia"/>
                <w:sz w:val="28"/>
              </w:rPr>
              <w:t>生命教育　□法治教育　□科技教育　□資訊教育</w:t>
            </w:r>
          </w:p>
          <w:p w:rsidR="00802F3A" w:rsidRPr="00126102" w:rsidRDefault="00802F3A" w:rsidP="00802F3A">
            <w:pPr>
              <w:rPr>
                <w:rFonts w:ascii="標楷體" w:eastAsia="標楷體" w:hAnsi="標楷體"/>
                <w:sz w:val="28"/>
              </w:rPr>
            </w:pPr>
            <w:r w:rsidRPr="00126102">
              <w:rPr>
                <w:rFonts w:ascii="標楷體" w:eastAsia="標楷體" w:hAnsi="標楷體" w:hint="eastAsia"/>
                <w:sz w:val="28"/>
              </w:rPr>
              <w:t xml:space="preserve">□能源教育　</w:t>
            </w:r>
            <w:r w:rsidRPr="009E53CA">
              <w:rPr>
                <w:rFonts w:ascii="標楷體" w:eastAsia="標楷體" w:hAnsi="標楷體" w:hint="eastAsia"/>
                <w:sz w:val="28"/>
              </w:rPr>
              <w:t>■</w:t>
            </w:r>
            <w:r w:rsidRPr="00126102">
              <w:rPr>
                <w:rFonts w:ascii="標楷體" w:eastAsia="標楷體" w:hAnsi="標楷體" w:hint="eastAsia"/>
                <w:sz w:val="28"/>
              </w:rPr>
              <w:t xml:space="preserve">安全教育　□防災教育　□閱讀素養 </w:t>
            </w:r>
          </w:p>
          <w:p w:rsidR="00802F3A" w:rsidRPr="00126102" w:rsidRDefault="00802F3A" w:rsidP="00802F3A">
            <w:pPr>
              <w:rPr>
                <w:rFonts w:ascii="標楷體" w:eastAsia="標楷體" w:hAnsi="標楷體"/>
                <w:sz w:val="28"/>
              </w:rPr>
            </w:pPr>
            <w:r w:rsidRPr="00126102">
              <w:rPr>
                <w:rFonts w:ascii="標楷體" w:eastAsia="標楷體" w:hAnsi="標楷體" w:hint="eastAsia"/>
                <w:sz w:val="28"/>
              </w:rPr>
              <w:t>□家庭教育　□戶外教育　□原住民教育□國際教育</w:t>
            </w:r>
          </w:p>
          <w:p w:rsidR="00802F3A" w:rsidRPr="00126102" w:rsidRDefault="00802F3A" w:rsidP="00802F3A">
            <w:pPr>
              <w:rPr>
                <w:rFonts w:ascii="標楷體" w:eastAsia="標楷體" w:hAnsi="標楷體"/>
                <w:sz w:val="28"/>
              </w:rPr>
            </w:pPr>
            <w:r w:rsidRPr="00126102">
              <w:rPr>
                <w:rFonts w:ascii="標楷體" w:eastAsia="標楷體" w:hAnsi="標楷體" w:hint="eastAsia"/>
                <w:sz w:val="28"/>
              </w:rPr>
              <w:t>□性別平等教育　□多元文化教育　□生涯規劃教育</w:t>
            </w:r>
          </w:p>
          <w:p w:rsidR="00802F3A" w:rsidRPr="00126102" w:rsidRDefault="00802F3A" w:rsidP="00802F3A">
            <w:pPr>
              <w:rPr>
                <w:rFonts w:ascii="標楷體" w:eastAsia="標楷體" w:hAnsi="標楷體"/>
                <w:sz w:val="28"/>
              </w:rPr>
            </w:pPr>
          </w:p>
        </w:tc>
      </w:tr>
      <w:tr w:rsidR="0094384B" w:rsidRPr="00126102" w:rsidTr="00012B74">
        <w:trPr>
          <w:trHeight w:val="1020"/>
        </w:trPr>
        <w:tc>
          <w:tcPr>
            <w:tcW w:w="1803" w:type="dxa"/>
            <w:vAlign w:val="center"/>
          </w:tcPr>
          <w:p w:rsidR="0094384B" w:rsidRPr="008F7715" w:rsidRDefault="0094384B" w:rsidP="0094384B">
            <w:pPr>
              <w:jc w:val="center"/>
              <w:rPr>
                <w:rFonts w:ascii="標楷體" w:eastAsia="標楷體" w:hAnsi="標楷體"/>
                <w:color w:val="FF0000"/>
                <w:sz w:val="28"/>
                <w:szCs w:val="28"/>
              </w:rPr>
            </w:pPr>
            <w:r w:rsidRPr="008F7715">
              <w:rPr>
                <w:rFonts w:ascii="標楷體" w:eastAsia="標楷體" w:hAnsi="標楷體" w:hint="eastAsia"/>
                <w:color w:val="FF0000"/>
                <w:sz w:val="28"/>
              </w:rPr>
              <w:t>對應學校願景</w:t>
            </w:r>
          </w:p>
          <w:p w:rsidR="0094384B" w:rsidRPr="00E31D75" w:rsidRDefault="0094384B" w:rsidP="0094384B">
            <w:pPr>
              <w:jc w:val="center"/>
              <w:rPr>
                <w:rFonts w:ascii="標楷體" w:eastAsia="標楷體" w:hAnsi="標楷體"/>
                <w:sz w:val="20"/>
                <w:szCs w:val="20"/>
                <w:highlight w:val="cyan"/>
              </w:rPr>
            </w:pPr>
            <w:r w:rsidRPr="008F7715">
              <w:rPr>
                <w:rFonts w:ascii="標楷體" w:eastAsia="標楷體" w:hAnsi="標楷體" w:hint="eastAsia"/>
                <w:color w:val="FF0000"/>
                <w:sz w:val="20"/>
                <w:szCs w:val="20"/>
              </w:rPr>
              <w:t>(統整性探究課程)</w:t>
            </w:r>
          </w:p>
        </w:tc>
        <w:tc>
          <w:tcPr>
            <w:tcW w:w="4396" w:type="dxa"/>
            <w:tcBorders>
              <w:right w:val="single" w:sz="4" w:space="0" w:color="auto"/>
            </w:tcBorders>
            <w:vAlign w:val="center"/>
          </w:tcPr>
          <w:p w:rsidR="0094384B" w:rsidRPr="00575589" w:rsidRDefault="0094384B" w:rsidP="0094384B">
            <w:pPr>
              <w:rPr>
                <w:rFonts w:ascii="標楷體" w:eastAsia="標楷體" w:hAnsi="標楷體"/>
                <w:sz w:val="28"/>
                <w:highlight w:val="cyan"/>
              </w:rPr>
            </w:pPr>
            <w:r w:rsidRPr="0094384B">
              <w:rPr>
                <w:rFonts w:ascii="標楷體" w:eastAsia="標楷體" w:hAnsi="標楷體" w:hint="eastAsia"/>
                <w:sz w:val="28"/>
              </w:rPr>
              <w:t>快樂、自主、創新、卓越</w:t>
            </w:r>
          </w:p>
        </w:tc>
        <w:tc>
          <w:tcPr>
            <w:tcW w:w="990" w:type="dxa"/>
            <w:tcBorders>
              <w:left w:val="single" w:sz="4" w:space="0" w:color="auto"/>
              <w:right w:val="single" w:sz="4" w:space="0" w:color="auto"/>
            </w:tcBorders>
            <w:vAlign w:val="center"/>
          </w:tcPr>
          <w:p w:rsidR="0094384B" w:rsidRPr="00575589" w:rsidRDefault="0094384B" w:rsidP="0094384B">
            <w:pPr>
              <w:jc w:val="center"/>
              <w:rPr>
                <w:rFonts w:ascii="標楷體" w:eastAsia="標楷體" w:hAnsi="標楷體"/>
                <w:sz w:val="28"/>
                <w:highlight w:val="cyan"/>
              </w:rPr>
            </w:pPr>
            <w:r w:rsidRPr="008F7715">
              <w:rPr>
                <w:rFonts w:ascii="標楷體" w:eastAsia="標楷體" w:hAnsi="標楷體" w:hint="eastAsia"/>
                <w:color w:val="FF0000"/>
                <w:sz w:val="28"/>
              </w:rPr>
              <w:t>說明</w:t>
            </w:r>
          </w:p>
        </w:tc>
        <w:tc>
          <w:tcPr>
            <w:tcW w:w="7189" w:type="dxa"/>
            <w:gridSpan w:val="3"/>
            <w:tcBorders>
              <w:left w:val="single" w:sz="4" w:space="0" w:color="auto"/>
            </w:tcBorders>
            <w:vAlign w:val="center"/>
          </w:tcPr>
          <w:p w:rsidR="0094384B" w:rsidRPr="009B2E24" w:rsidRDefault="0094384B" w:rsidP="0094384B">
            <w:pPr>
              <w:pStyle w:val="af8"/>
              <w:ind w:left="0"/>
              <w:jc w:val="both"/>
              <w:rPr>
                <w:rFonts w:ascii="標楷體" w:eastAsia="標楷體" w:hAnsi="標楷體"/>
                <w:color w:val="A6A6A6" w:themeColor="background1" w:themeShade="A6"/>
                <w:sz w:val="28"/>
              </w:rPr>
            </w:pPr>
            <w:r w:rsidRPr="008829DF">
              <w:rPr>
                <w:rFonts w:ascii="標楷體" w:eastAsia="標楷體" w:hAnsi="標楷體" w:hint="eastAsia"/>
                <w:sz w:val="28"/>
              </w:rPr>
              <w:t>在這</w:t>
            </w:r>
            <w:r>
              <w:rPr>
                <w:rFonts w:ascii="標楷體" w:eastAsia="標楷體" w:hAnsi="標楷體" w:hint="eastAsia"/>
                <w:sz w:val="28"/>
              </w:rPr>
              <w:t>四通八達</w:t>
            </w:r>
            <w:r w:rsidRPr="008829DF">
              <w:rPr>
                <w:rFonts w:ascii="標楷體" w:eastAsia="標楷體" w:hAnsi="標楷體" w:hint="eastAsia"/>
                <w:sz w:val="28"/>
              </w:rPr>
              <w:t>的</w:t>
            </w:r>
            <w:r>
              <w:rPr>
                <w:rFonts w:ascii="標楷體" w:eastAsia="標楷體" w:hAnsi="標楷體" w:hint="eastAsia"/>
                <w:sz w:val="28"/>
              </w:rPr>
              <w:t>交通</w:t>
            </w:r>
            <w:r w:rsidRPr="008829DF">
              <w:rPr>
                <w:rFonts w:ascii="標楷體" w:eastAsia="標楷體" w:hAnsi="標楷體" w:hint="eastAsia"/>
                <w:sz w:val="28"/>
              </w:rPr>
              <w:t>環境下，學童們可以</w:t>
            </w:r>
            <w:r>
              <w:rPr>
                <w:rFonts w:ascii="標楷體" w:eastAsia="標楷體" w:hAnsi="標楷體" w:hint="eastAsia"/>
                <w:sz w:val="28"/>
              </w:rPr>
              <w:t>快樂</w:t>
            </w:r>
            <w:r w:rsidRPr="008829DF">
              <w:rPr>
                <w:rFonts w:ascii="標楷體" w:eastAsia="標楷體" w:hAnsi="標楷體" w:hint="eastAsia"/>
                <w:sz w:val="28"/>
              </w:rPr>
              <w:t>的暢遊於</w:t>
            </w:r>
            <w:r>
              <w:rPr>
                <w:rFonts w:ascii="標楷體" w:eastAsia="標楷體" w:hAnsi="標楷體" w:hint="eastAsia"/>
                <w:sz w:val="28"/>
              </w:rPr>
              <w:t>全台各地學習，但須</w:t>
            </w:r>
            <w:r w:rsidRPr="008829DF">
              <w:rPr>
                <w:rFonts w:ascii="標楷體" w:eastAsia="標楷體" w:hAnsi="標楷體" w:hint="eastAsia"/>
                <w:sz w:val="28"/>
              </w:rPr>
              <w:t>伸出</w:t>
            </w:r>
            <w:r>
              <w:rPr>
                <w:rFonts w:ascii="標楷體" w:eastAsia="標楷體" w:hAnsi="標楷體" w:hint="eastAsia"/>
                <w:sz w:val="28"/>
              </w:rPr>
              <w:t>感知安全</w:t>
            </w:r>
            <w:r w:rsidRPr="008829DF">
              <w:rPr>
                <w:rFonts w:ascii="標楷體" w:eastAsia="標楷體" w:hAnsi="標楷體" w:hint="eastAsia"/>
                <w:sz w:val="28"/>
              </w:rPr>
              <w:t>的觸角，</w:t>
            </w:r>
            <w:r>
              <w:rPr>
                <w:rFonts w:ascii="標楷體" w:eastAsia="標楷體" w:hAnsi="標楷體" w:hint="eastAsia"/>
                <w:sz w:val="28"/>
              </w:rPr>
              <w:t>自主</w:t>
            </w:r>
            <w:r w:rsidRPr="008829DF">
              <w:rPr>
                <w:rFonts w:ascii="標楷體" w:eastAsia="標楷體" w:hAnsi="標楷體" w:hint="eastAsia"/>
                <w:sz w:val="28"/>
              </w:rPr>
              <w:t>深入瞭解</w:t>
            </w:r>
            <w:r>
              <w:rPr>
                <w:rFonts w:ascii="標楷體" w:eastAsia="標楷體" w:hAnsi="標楷體" w:hint="eastAsia"/>
                <w:sz w:val="28"/>
              </w:rPr>
              <w:t>各項交通安全的知識與法規</w:t>
            </w:r>
            <w:r w:rsidRPr="008829DF">
              <w:rPr>
                <w:rFonts w:ascii="標楷體" w:eastAsia="標楷體" w:hAnsi="標楷體" w:hint="eastAsia"/>
                <w:sz w:val="28"/>
              </w:rPr>
              <w:t>，以讓自己</w:t>
            </w:r>
            <w:r>
              <w:rPr>
                <w:rFonts w:ascii="標楷體" w:eastAsia="標楷體" w:hAnsi="標楷體" w:hint="eastAsia"/>
                <w:sz w:val="28"/>
              </w:rPr>
              <w:t>時時身處在安全的環境</w:t>
            </w:r>
            <w:r w:rsidRPr="008829DF">
              <w:rPr>
                <w:rFonts w:ascii="標楷體" w:eastAsia="標楷體" w:hAnsi="標楷體" w:hint="eastAsia"/>
                <w:sz w:val="28"/>
              </w:rPr>
              <w:t>，並能</w:t>
            </w:r>
            <w:r>
              <w:rPr>
                <w:rFonts w:ascii="標楷體" w:eastAsia="標楷體" w:hAnsi="標楷體" w:hint="eastAsia"/>
                <w:sz w:val="28"/>
              </w:rPr>
              <w:t>時時注意周邊</w:t>
            </w:r>
            <w:r w:rsidRPr="008829DF">
              <w:rPr>
                <w:rFonts w:ascii="標楷體" w:eastAsia="標楷體" w:hAnsi="標楷體" w:hint="eastAsia"/>
                <w:sz w:val="28"/>
              </w:rPr>
              <w:t>，進而</w:t>
            </w:r>
            <w:r>
              <w:rPr>
                <w:rFonts w:ascii="標楷體" w:eastAsia="標楷體" w:hAnsi="標楷體" w:hint="eastAsia"/>
                <w:sz w:val="28"/>
              </w:rPr>
              <w:t>協助他人，共創安全環境</w:t>
            </w:r>
            <w:r w:rsidRPr="008829DF">
              <w:rPr>
                <w:rFonts w:ascii="標楷體" w:eastAsia="標楷體" w:hAnsi="標楷體" w:hint="eastAsia"/>
                <w:sz w:val="28"/>
              </w:rPr>
              <w:t>。</w:t>
            </w:r>
          </w:p>
        </w:tc>
      </w:tr>
      <w:tr w:rsidR="0094384B" w:rsidRPr="00126102" w:rsidTr="00012B74">
        <w:trPr>
          <w:trHeight w:val="1020"/>
        </w:trPr>
        <w:tc>
          <w:tcPr>
            <w:tcW w:w="1803" w:type="dxa"/>
            <w:vAlign w:val="center"/>
          </w:tcPr>
          <w:p w:rsidR="0094384B" w:rsidRPr="00126102" w:rsidRDefault="0094384B" w:rsidP="0094384B">
            <w:pPr>
              <w:jc w:val="center"/>
              <w:rPr>
                <w:rFonts w:ascii="標楷體" w:eastAsia="標楷體" w:hAnsi="標楷體"/>
                <w:sz w:val="28"/>
              </w:rPr>
            </w:pPr>
            <w:r w:rsidRPr="00126102">
              <w:rPr>
                <w:rFonts w:ascii="標楷體" w:eastAsia="標楷體" w:hAnsi="標楷體" w:hint="eastAsia"/>
                <w:sz w:val="28"/>
                <w:szCs w:val="28"/>
              </w:rPr>
              <w:t>設計理念</w:t>
            </w:r>
          </w:p>
        </w:tc>
        <w:tc>
          <w:tcPr>
            <w:tcW w:w="12575" w:type="dxa"/>
            <w:gridSpan w:val="5"/>
            <w:vAlign w:val="center"/>
          </w:tcPr>
          <w:p w:rsidR="0094384B" w:rsidRPr="00126102" w:rsidRDefault="00BF60E9" w:rsidP="0094384B">
            <w:pPr>
              <w:rPr>
                <w:rFonts w:ascii="標楷體" w:eastAsia="標楷體" w:hAnsi="標楷體"/>
                <w:sz w:val="28"/>
              </w:rPr>
            </w:pPr>
            <w:r w:rsidRPr="00BF60E9">
              <w:rPr>
                <w:rFonts w:ascii="標楷體" w:eastAsia="標楷體" w:hAnsi="標楷體" w:hint="eastAsia"/>
                <w:sz w:val="28"/>
              </w:rPr>
              <w:t>課程主要以認識自行車騎士的責任及自行車安全配備為目標，學習內容 包含四大層面：認識騎士在交通中的角色定位、覺察自身狀態與能力、操作車輛（煞車、平衡）及了解騎乘上路前必須注意的事。學習活動則包含情境討論、影片欣賞、體驗操作、提問討論及發表。透過多元、豐富、有趣的學習活動，及不斷觀察反思，在態度上能夠同理並遵守騎乘自行車的相關規定、承擔用路人的責任；在知識上能認識自行車的基本構造、與自行車相關 的標誌、標線、通行空間以及自行車安全裝備的意義與功能；在能力上可於生活中落實自行車的基本檢查、騎乘自行車時，保護自己並有效降低用路意外的發生，營造安全的自行車騎乘情境。</w:t>
            </w:r>
          </w:p>
        </w:tc>
      </w:tr>
      <w:tr w:rsidR="0094384B" w:rsidRPr="00126102" w:rsidTr="00012B74">
        <w:trPr>
          <w:trHeight w:val="1020"/>
        </w:trPr>
        <w:tc>
          <w:tcPr>
            <w:tcW w:w="1803" w:type="dxa"/>
            <w:vAlign w:val="center"/>
          </w:tcPr>
          <w:p w:rsidR="0094384B" w:rsidRPr="00126102" w:rsidRDefault="0094384B" w:rsidP="0094384B">
            <w:pPr>
              <w:jc w:val="center"/>
              <w:rPr>
                <w:rFonts w:ascii="標楷體" w:eastAsia="標楷體" w:hAnsi="標楷體"/>
                <w:sz w:val="28"/>
                <w:szCs w:val="28"/>
              </w:rPr>
            </w:pPr>
            <w:r w:rsidRPr="008F7715">
              <w:rPr>
                <w:rFonts w:ascii="標楷體" w:eastAsia="標楷體" w:hAnsi="標楷體" w:hint="eastAsia"/>
                <w:color w:val="FF0000"/>
                <w:sz w:val="28"/>
              </w:rPr>
              <w:lastRenderedPageBreak/>
              <w:t>總綱核心素養具體內涵</w:t>
            </w:r>
          </w:p>
        </w:tc>
        <w:tc>
          <w:tcPr>
            <w:tcW w:w="4396" w:type="dxa"/>
            <w:vAlign w:val="center"/>
          </w:tcPr>
          <w:p w:rsidR="0094384B" w:rsidRPr="00126102" w:rsidRDefault="00BF60E9" w:rsidP="00802F3A">
            <w:pPr>
              <w:rPr>
                <w:rFonts w:ascii="標楷體" w:eastAsia="標楷體" w:hAnsi="標楷體"/>
                <w:sz w:val="28"/>
              </w:rPr>
            </w:pPr>
            <w:r w:rsidRPr="00BF60E9">
              <w:rPr>
                <w:rFonts w:ascii="標楷體" w:eastAsia="標楷體" w:hAnsi="標楷體" w:hint="eastAsia"/>
                <w:color w:val="000000" w:themeColor="text1"/>
                <w:sz w:val="28"/>
              </w:rPr>
              <w:t>E-A2 具備探索問題的思考能力，並透過體驗與實踐處理日常生活問題。</w:t>
            </w:r>
          </w:p>
        </w:tc>
        <w:tc>
          <w:tcPr>
            <w:tcW w:w="1868" w:type="dxa"/>
            <w:gridSpan w:val="2"/>
            <w:vAlign w:val="center"/>
          </w:tcPr>
          <w:p w:rsidR="0094384B" w:rsidRPr="008F7715" w:rsidRDefault="0094384B" w:rsidP="0094384B">
            <w:pPr>
              <w:jc w:val="center"/>
              <w:rPr>
                <w:rFonts w:ascii="標楷體" w:eastAsia="標楷體" w:hAnsi="標楷體"/>
                <w:color w:val="FF0000"/>
                <w:sz w:val="28"/>
              </w:rPr>
            </w:pPr>
            <w:r w:rsidRPr="008F7715">
              <w:rPr>
                <w:rFonts w:ascii="標楷體" w:eastAsia="標楷體" w:hAnsi="標楷體" w:hint="eastAsia"/>
                <w:color w:val="FF0000"/>
                <w:sz w:val="28"/>
              </w:rPr>
              <w:t>領綱核心素養</w:t>
            </w:r>
          </w:p>
          <w:p w:rsidR="0094384B" w:rsidRPr="00126102" w:rsidRDefault="0094384B" w:rsidP="0094384B">
            <w:pPr>
              <w:jc w:val="center"/>
              <w:rPr>
                <w:rFonts w:ascii="標楷體" w:eastAsia="標楷體" w:hAnsi="標楷體"/>
                <w:sz w:val="28"/>
              </w:rPr>
            </w:pPr>
            <w:r w:rsidRPr="008F7715">
              <w:rPr>
                <w:rFonts w:ascii="標楷體" w:eastAsia="標楷體" w:hAnsi="標楷體" w:hint="eastAsia"/>
                <w:color w:val="FF0000"/>
                <w:sz w:val="28"/>
              </w:rPr>
              <w:t>具體內涵</w:t>
            </w:r>
          </w:p>
        </w:tc>
        <w:tc>
          <w:tcPr>
            <w:tcW w:w="6311" w:type="dxa"/>
            <w:gridSpan w:val="2"/>
            <w:vAlign w:val="center"/>
          </w:tcPr>
          <w:p w:rsidR="00BF60E9" w:rsidRPr="00BF60E9" w:rsidRDefault="00BF60E9" w:rsidP="00BF60E9">
            <w:pPr>
              <w:widowControl w:val="0"/>
              <w:jc w:val="both"/>
              <w:rPr>
                <w:rFonts w:ascii="標楷體" w:eastAsia="標楷體" w:hAnsi="標楷體" w:cs="標楷體" w:hint="eastAsia"/>
                <w:color w:val="000000"/>
              </w:rPr>
            </w:pPr>
            <w:r w:rsidRPr="00BF60E9">
              <w:rPr>
                <w:rFonts w:ascii="標楷體" w:eastAsia="標楷體" w:hAnsi="標楷體" w:cs="標楷體" w:hint="eastAsia"/>
                <w:color w:val="000000"/>
              </w:rPr>
              <w:t xml:space="preserve">綜-E-A2 </w:t>
            </w:r>
          </w:p>
          <w:p w:rsidR="00BF60E9" w:rsidRPr="00BF60E9" w:rsidRDefault="00BF60E9" w:rsidP="00BF60E9">
            <w:pPr>
              <w:widowControl w:val="0"/>
              <w:jc w:val="both"/>
              <w:rPr>
                <w:rFonts w:ascii="標楷體" w:eastAsia="標楷體" w:hAnsi="標楷體" w:cs="標楷體" w:hint="eastAsia"/>
                <w:color w:val="000000"/>
              </w:rPr>
            </w:pPr>
            <w:r w:rsidRPr="00BF60E9">
              <w:rPr>
                <w:rFonts w:ascii="標楷體" w:eastAsia="標楷體" w:hAnsi="標楷體" w:cs="標楷體" w:hint="eastAsia"/>
                <w:color w:val="000000"/>
              </w:rPr>
              <w:t>探索學習方法，培養思考能力與自律負責的態度，並透過體驗與實踐解決日常生活問題。</w:t>
            </w:r>
          </w:p>
          <w:p w:rsidR="00BF60E9" w:rsidRPr="00BF60E9" w:rsidRDefault="00BF60E9" w:rsidP="00BF60E9">
            <w:pPr>
              <w:widowControl w:val="0"/>
              <w:jc w:val="both"/>
              <w:rPr>
                <w:rFonts w:ascii="標楷體" w:eastAsia="標楷體" w:hAnsi="標楷體" w:cs="標楷體" w:hint="eastAsia"/>
                <w:color w:val="000000"/>
              </w:rPr>
            </w:pPr>
            <w:r w:rsidRPr="00BF60E9">
              <w:rPr>
                <w:rFonts w:ascii="標楷體" w:eastAsia="標楷體" w:hAnsi="標楷體" w:cs="標楷體" w:hint="eastAsia"/>
                <w:color w:val="000000"/>
              </w:rPr>
              <w:t>健體-E-A2</w:t>
            </w:r>
          </w:p>
          <w:p w:rsidR="0094384B" w:rsidRPr="00126102" w:rsidRDefault="00BF60E9" w:rsidP="00BF60E9">
            <w:pPr>
              <w:rPr>
                <w:rFonts w:ascii="標楷體" w:eastAsia="標楷體" w:hAnsi="標楷體"/>
                <w:sz w:val="28"/>
              </w:rPr>
            </w:pPr>
            <w:r w:rsidRPr="00BF60E9">
              <w:rPr>
                <w:rFonts w:ascii="標楷體" w:eastAsia="標楷體" w:hAnsi="標楷體" w:cs="標楷體" w:hint="eastAsia"/>
                <w:color w:val="000000"/>
              </w:rPr>
              <w:t>具備探索身體活動與健康生活問題的思考能力，並透過體驗與實踐，處理日常生活中運動與健康的問題。</w:t>
            </w:r>
          </w:p>
        </w:tc>
      </w:tr>
      <w:tr w:rsidR="0094384B" w:rsidRPr="00126102" w:rsidTr="00012B74">
        <w:trPr>
          <w:trHeight w:val="1020"/>
        </w:trPr>
        <w:tc>
          <w:tcPr>
            <w:tcW w:w="1803" w:type="dxa"/>
            <w:vAlign w:val="center"/>
          </w:tcPr>
          <w:p w:rsidR="0094384B" w:rsidRPr="00126102" w:rsidRDefault="0094384B" w:rsidP="0094384B">
            <w:pPr>
              <w:jc w:val="center"/>
              <w:rPr>
                <w:rFonts w:ascii="標楷體" w:eastAsia="標楷體" w:hAnsi="標楷體"/>
                <w:sz w:val="28"/>
                <w:szCs w:val="28"/>
              </w:rPr>
            </w:pPr>
            <w:r w:rsidRPr="00126102">
              <w:rPr>
                <w:rFonts w:ascii="標楷體" w:eastAsia="標楷體" w:hAnsi="標楷體" w:hint="eastAsia"/>
                <w:sz w:val="28"/>
                <w:szCs w:val="28"/>
              </w:rPr>
              <w:t>課程目標</w:t>
            </w:r>
          </w:p>
        </w:tc>
        <w:tc>
          <w:tcPr>
            <w:tcW w:w="12575" w:type="dxa"/>
            <w:gridSpan w:val="5"/>
            <w:vAlign w:val="center"/>
          </w:tcPr>
          <w:p w:rsidR="00BF60E9" w:rsidRPr="00BF60E9" w:rsidRDefault="00BF60E9" w:rsidP="00BF60E9">
            <w:pPr>
              <w:rPr>
                <w:rFonts w:ascii="標楷體" w:eastAsia="標楷體" w:hAnsi="標楷體" w:hint="eastAsia"/>
                <w:sz w:val="28"/>
              </w:rPr>
            </w:pPr>
            <w:r w:rsidRPr="00BF60E9">
              <w:rPr>
                <w:rFonts w:ascii="標楷體" w:eastAsia="標楷體" w:hAnsi="標楷體" w:hint="eastAsia"/>
                <w:sz w:val="28"/>
              </w:rPr>
              <w:t xml:space="preserve">1. 能認知自行車騎士為駕駛人的角色定位。 </w:t>
            </w:r>
          </w:p>
          <w:p w:rsidR="00BF60E9" w:rsidRPr="00BF60E9" w:rsidRDefault="00BF60E9" w:rsidP="00BF60E9">
            <w:pPr>
              <w:rPr>
                <w:rFonts w:ascii="標楷體" w:eastAsia="標楷體" w:hAnsi="標楷體" w:hint="eastAsia"/>
                <w:sz w:val="28"/>
              </w:rPr>
            </w:pPr>
            <w:r w:rsidRPr="00BF60E9">
              <w:rPr>
                <w:rFonts w:ascii="標楷體" w:eastAsia="標楷體" w:hAnsi="標楷體" w:hint="eastAsia"/>
                <w:sz w:val="28"/>
              </w:rPr>
              <w:t xml:space="preserve">2. 能認識並指認自行車基本零件及其功能，學習基本維護技巧。 </w:t>
            </w:r>
          </w:p>
          <w:p w:rsidR="00BF60E9" w:rsidRPr="00BF60E9" w:rsidRDefault="00BF60E9" w:rsidP="00BF60E9">
            <w:pPr>
              <w:rPr>
                <w:rFonts w:ascii="標楷體" w:eastAsia="標楷體" w:hAnsi="標楷體" w:hint="eastAsia"/>
                <w:sz w:val="28"/>
              </w:rPr>
            </w:pPr>
            <w:r w:rsidRPr="00BF60E9">
              <w:rPr>
                <w:rFonts w:ascii="標楷體" w:eastAsia="標楷體" w:hAnsi="標楷體" w:hint="eastAsia"/>
                <w:sz w:val="28"/>
              </w:rPr>
              <w:t>3. 能認識自行車相關的交通標誌、標線、號誌、通行空間與交通法規。</w:t>
            </w:r>
          </w:p>
          <w:p w:rsidR="0094384B" w:rsidRPr="00126102" w:rsidRDefault="00BF60E9" w:rsidP="00BF60E9">
            <w:pPr>
              <w:rPr>
                <w:rFonts w:ascii="標楷體" w:eastAsia="標楷體" w:hAnsi="標楷體"/>
                <w:sz w:val="28"/>
              </w:rPr>
            </w:pPr>
            <w:r w:rsidRPr="00BF60E9">
              <w:rPr>
                <w:rFonts w:ascii="標楷體" w:eastAsia="標楷體" w:hAnsi="標楷體" w:hint="eastAsia"/>
                <w:sz w:val="28"/>
              </w:rPr>
              <w:t>4. 能了解自行車的用路義務與責任，落實在生活中。</w:t>
            </w:r>
          </w:p>
        </w:tc>
      </w:tr>
    </w:tbl>
    <w:p w:rsidR="00B97820" w:rsidRPr="00126102" w:rsidRDefault="00B97820" w:rsidP="00A16219">
      <w:pPr>
        <w:spacing w:line="60" w:lineRule="auto"/>
        <w:jc w:val="center"/>
        <w:rPr>
          <w:rFonts w:ascii="標楷體" w:eastAsia="標楷體" w:hAnsi="標楷體"/>
          <w:sz w:val="36"/>
          <w:szCs w:val="36"/>
        </w:rPr>
      </w:pPr>
    </w:p>
    <w:p w:rsidR="00A16219" w:rsidRPr="00126102" w:rsidRDefault="00A16219" w:rsidP="00A16219">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500"/>
        <w:gridCol w:w="1783"/>
        <w:gridCol w:w="1972"/>
        <w:gridCol w:w="1832"/>
        <w:gridCol w:w="2394"/>
        <w:gridCol w:w="2961"/>
        <w:gridCol w:w="1550"/>
        <w:gridCol w:w="1550"/>
      </w:tblGrid>
      <w:tr w:rsidR="00126102" w:rsidRPr="00126102" w:rsidTr="00C605EE">
        <w:trPr>
          <w:trHeight w:val="649"/>
          <w:tblHeader/>
        </w:trPr>
        <w:tc>
          <w:tcPr>
            <w:tcW w:w="785" w:type="pct"/>
            <w:gridSpan w:val="2"/>
            <w:tcBorders>
              <w:top w:val="double" w:sz="4" w:space="0" w:color="auto"/>
              <w:left w:val="double" w:sz="4" w:space="0" w:color="auto"/>
              <w:bottom w:val="single" w:sz="6" w:space="0" w:color="auto"/>
              <w:right w:val="single" w:sz="6" w:space="0" w:color="auto"/>
            </w:tcBorders>
            <w:shd w:val="clear" w:color="auto" w:fill="F3F3F3"/>
            <w:vAlign w:val="center"/>
          </w:tcPr>
          <w:p w:rsidR="00CF0561" w:rsidRPr="00126102" w:rsidRDefault="00CF0561" w:rsidP="00CF0561">
            <w:pPr>
              <w:jc w:val="center"/>
              <w:rPr>
                <w:rFonts w:ascii="標楷體" w:eastAsia="標楷體" w:hAnsi="標楷體"/>
                <w:b/>
                <w:sz w:val="28"/>
                <w:szCs w:val="28"/>
              </w:rPr>
            </w:pPr>
            <w:r w:rsidRPr="00126102">
              <w:rPr>
                <w:rFonts w:ascii="標楷體" w:eastAsia="標楷體" w:hAnsi="標楷體" w:cs="新細明體" w:hint="eastAsia"/>
                <w:b/>
                <w:sz w:val="28"/>
                <w:szCs w:val="28"/>
              </w:rPr>
              <w:t>教學進度</w:t>
            </w:r>
          </w:p>
        </w:tc>
        <w:tc>
          <w:tcPr>
            <w:tcW w:w="678" w:type="pct"/>
            <w:vMerge w:val="restart"/>
            <w:tcBorders>
              <w:top w:val="double" w:sz="4" w:space="0" w:color="auto"/>
              <w:left w:val="single" w:sz="6" w:space="0" w:color="auto"/>
              <w:right w:val="single" w:sz="6" w:space="0" w:color="auto"/>
            </w:tcBorders>
            <w:shd w:val="clear" w:color="auto" w:fill="F3F3F3"/>
            <w:vAlign w:val="center"/>
          </w:tcPr>
          <w:p w:rsidR="00CF0561" w:rsidRPr="00126102" w:rsidRDefault="00CF0561" w:rsidP="00CF0561">
            <w:pPr>
              <w:jc w:val="center"/>
              <w:rPr>
                <w:rFonts w:ascii="標楷體" w:eastAsia="標楷體" w:hAnsi="標楷體"/>
                <w:b/>
                <w:sz w:val="28"/>
                <w:szCs w:val="28"/>
              </w:rPr>
            </w:pPr>
            <w:r w:rsidRPr="00126102">
              <w:rPr>
                <w:rFonts w:ascii="標楷體" w:eastAsia="標楷體" w:hAnsi="標楷體" w:hint="eastAsia"/>
                <w:b/>
                <w:sz w:val="28"/>
                <w:szCs w:val="28"/>
              </w:rPr>
              <w:t>學習表現</w:t>
            </w:r>
          </w:p>
          <w:p w:rsidR="00CF0561" w:rsidRPr="00126102" w:rsidRDefault="00CF0561" w:rsidP="00CF0561">
            <w:pPr>
              <w:rPr>
                <w:rFonts w:ascii="標楷體" w:eastAsia="標楷體" w:hAnsi="標楷體"/>
              </w:rPr>
            </w:pPr>
            <w:r w:rsidRPr="00126102">
              <w:rPr>
                <w:rFonts w:ascii="標楷體" w:eastAsia="標楷體" w:hAnsi="標楷體" w:hint="eastAsia"/>
              </w:rPr>
              <w:t>須選用正確學習階段之2以上領域，請完整寫出「領域名稱+數字編碼+內容」</w:t>
            </w:r>
          </w:p>
        </w:tc>
        <w:tc>
          <w:tcPr>
            <w:tcW w:w="630" w:type="pct"/>
            <w:vMerge w:val="restart"/>
            <w:tcBorders>
              <w:top w:val="double" w:sz="4" w:space="0" w:color="auto"/>
              <w:left w:val="single" w:sz="6" w:space="0" w:color="auto"/>
              <w:right w:val="single" w:sz="4" w:space="0" w:color="auto"/>
            </w:tcBorders>
            <w:shd w:val="clear" w:color="auto" w:fill="F3F3F3"/>
            <w:vAlign w:val="center"/>
          </w:tcPr>
          <w:p w:rsidR="00CF0561" w:rsidRPr="00126102" w:rsidRDefault="00CF0561" w:rsidP="00CF0561">
            <w:pPr>
              <w:jc w:val="center"/>
              <w:rPr>
                <w:rFonts w:ascii="標楷體" w:eastAsia="標楷體" w:hAnsi="標楷體"/>
                <w:b/>
                <w:sz w:val="28"/>
                <w:szCs w:val="28"/>
              </w:rPr>
            </w:pPr>
            <w:r w:rsidRPr="00126102">
              <w:rPr>
                <w:rFonts w:ascii="標楷體" w:eastAsia="標楷體" w:hAnsi="標楷體" w:hint="eastAsia"/>
                <w:b/>
                <w:sz w:val="28"/>
                <w:szCs w:val="28"/>
              </w:rPr>
              <w:t>學習內容</w:t>
            </w:r>
          </w:p>
          <w:p w:rsidR="00CF0561" w:rsidRPr="00126102" w:rsidRDefault="00CF0561" w:rsidP="00CF0561">
            <w:pPr>
              <w:jc w:val="center"/>
              <w:rPr>
                <w:rFonts w:ascii="標楷體" w:eastAsia="標楷體" w:hAnsi="標楷體"/>
              </w:rPr>
            </w:pPr>
            <w:r w:rsidRPr="00126102">
              <w:rPr>
                <w:rFonts w:ascii="標楷體" w:eastAsia="標楷體" w:hAnsi="標楷體" w:hint="eastAsia"/>
              </w:rPr>
              <w:t>可學校自訂</w:t>
            </w:r>
          </w:p>
          <w:p w:rsidR="00CF0561" w:rsidRPr="00126102" w:rsidRDefault="00CF0561" w:rsidP="00CF0561">
            <w:pPr>
              <w:jc w:val="center"/>
              <w:rPr>
                <w:rFonts w:ascii="標楷體" w:eastAsia="標楷體" w:hAnsi="標楷體"/>
              </w:rPr>
            </w:pPr>
            <w:r w:rsidRPr="00126102">
              <w:rPr>
                <w:rFonts w:ascii="標楷體" w:eastAsia="標楷體" w:hAnsi="標楷體" w:hint="eastAsia"/>
              </w:rPr>
              <w:t>若參考領綱，必須至少2領域以上</w:t>
            </w:r>
          </w:p>
        </w:tc>
        <w:tc>
          <w:tcPr>
            <w:tcW w:w="823" w:type="pct"/>
            <w:vMerge w:val="restart"/>
            <w:tcBorders>
              <w:top w:val="double" w:sz="4" w:space="0" w:color="auto"/>
              <w:left w:val="single" w:sz="4" w:space="0" w:color="auto"/>
              <w:right w:val="single" w:sz="4" w:space="0" w:color="auto"/>
            </w:tcBorders>
            <w:shd w:val="clear" w:color="auto" w:fill="F3F3F3"/>
            <w:vAlign w:val="center"/>
          </w:tcPr>
          <w:p w:rsidR="00CF0561" w:rsidRPr="00126102" w:rsidRDefault="00CF0561" w:rsidP="00CF0561">
            <w:pPr>
              <w:jc w:val="center"/>
              <w:rPr>
                <w:rFonts w:ascii="標楷體" w:eastAsia="標楷體" w:hAnsi="標楷體"/>
                <w:b/>
                <w:sz w:val="28"/>
                <w:szCs w:val="28"/>
              </w:rPr>
            </w:pPr>
            <w:r w:rsidRPr="00126102">
              <w:rPr>
                <w:rFonts w:ascii="標楷體" w:eastAsia="標楷體" w:hAnsi="標楷體" w:hint="eastAsia"/>
                <w:b/>
                <w:sz w:val="28"/>
                <w:szCs w:val="28"/>
              </w:rPr>
              <w:t>學習目標</w:t>
            </w:r>
          </w:p>
        </w:tc>
        <w:tc>
          <w:tcPr>
            <w:tcW w:w="1018" w:type="pct"/>
            <w:vMerge w:val="restart"/>
            <w:tcBorders>
              <w:top w:val="double" w:sz="4" w:space="0" w:color="auto"/>
              <w:left w:val="single" w:sz="4" w:space="0" w:color="auto"/>
              <w:right w:val="single" w:sz="6" w:space="0" w:color="auto"/>
            </w:tcBorders>
            <w:shd w:val="clear" w:color="auto" w:fill="F3F3F3"/>
            <w:vAlign w:val="center"/>
          </w:tcPr>
          <w:p w:rsidR="00CF0561" w:rsidRPr="00126102" w:rsidRDefault="00CF0561" w:rsidP="00CF0561">
            <w:pPr>
              <w:jc w:val="center"/>
              <w:rPr>
                <w:rFonts w:ascii="標楷體" w:eastAsia="標楷體" w:hAnsi="標楷體"/>
                <w:b/>
                <w:sz w:val="28"/>
                <w:szCs w:val="28"/>
              </w:rPr>
            </w:pPr>
            <w:r w:rsidRPr="00126102">
              <w:rPr>
                <w:rFonts w:ascii="標楷體" w:eastAsia="標楷體" w:hAnsi="標楷體" w:hint="eastAsia"/>
                <w:b/>
                <w:sz w:val="28"/>
                <w:szCs w:val="28"/>
              </w:rPr>
              <w:t>學習活動</w:t>
            </w:r>
          </w:p>
        </w:tc>
        <w:tc>
          <w:tcPr>
            <w:tcW w:w="533" w:type="pct"/>
            <w:vMerge w:val="restart"/>
            <w:tcBorders>
              <w:top w:val="double" w:sz="4" w:space="0" w:color="auto"/>
              <w:left w:val="single" w:sz="6" w:space="0" w:color="auto"/>
              <w:right w:val="single" w:sz="6" w:space="0" w:color="auto"/>
            </w:tcBorders>
            <w:shd w:val="clear" w:color="auto" w:fill="F3F3F3"/>
            <w:vAlign w:val="center"/>
          </w:tcPr>
          <w:p w:rsidR="00CF0561" w:rsidRPr="00126102" w:rsidRDefault="00CF0561" w:rsidP="00CF0561">
            <w:pPr>
              <w:jc w:val="center"/>
              <w:rPr>
                <w:rFonts w:ascii="標楷體" w:eastAsia="標楷體" w:hAnsi="標楷體"/>
                <w:b/>
                <w:sz w:val="28"/>
                <w:szCs w:val="28"/>
              </w:rPr>
            </w:pPr>
            <w:r w:rsidRPr="00126102">
              <w:rPr>
                <w:rFonts w:ascii="標楷體" w:eastAsia="標楷體" w:hAnsi="標楷體" w:hint="eastAsia"/>
                <w:b/>
                <w:sz w:val="28"/>
                <w:szCs w:val="28"/>
              </w:rPr>
              <w:t>評量方式</w:t>
            </w:r>
          </w:p>
        </w:tc>
        <w:tc>
          <w:tcPr>
            <w:tcW w:w="533" w:type="pct"/>
            <w:vMerge w:val="restart"/>
            <w:tcBorders>
              <w:top w:val="double" w:sz="4" w:space="0" w:color="auto"/>
              <w:left w:val="single" w:sz="6" w:space="0" w:color="auto"/>
              <w:right w:val="double" w:sz="4" w:space="0" w:color="auto"/>
            </w:tcBorders>
            <w:shd w:val="clear" w:color="auto" w:fill="F3F3F3"/>
            <w:vAlign w:val="center"/>
          </w:tcPr>
          <w:p w:rsidR="00CF0561" w:rsidRPr="00126102" w:rsidRDefault="00CF0561" w:rsidP="00CF0561">
            <w:pPr>
              <w:jc w:val="center"/>
              <w:rPr>
                <w:rFonts w:ascii="標楷體" w:eastAsia="標楷體" w:hAnsi="標楷體"/>
                <w:b/>
                <w:sz w:val="28"/>
                <w:szCs w:val="28"/>
              </w:rPr>
            </w:pPr>
            <w:r w:rsidRPr="00126102">
              <w:rPr>
                <w:rFonts w:ascii="標楷體" w:eastAsia="標楷體" w:hAnsi="標楷體" w:hint="eastAsia"/>
                <w:b/>
                <w:sz w:val="28"/>
                <w:szCs w:val="28"/>
              </w:rPr>
              <w:t>教材</w:t>
            </w:r>
          </w:p>
          <w:p w:rsidR="00CF0561" w:rsidRPr="00126102" w:rsidRDefault="00CF0561" w:rsidP="00CF0561">
            <w:pPr>
              <w:jc w:val="center"/>
              <w:rPr>
                <w:rFonts w:ascii="標楷體" w:eastAsia="標楷體" w:hAnsi="標楷體"/>
                <w:b/>
                <w:sz w:val="28"/>
                <w:szCs w:val="28"/>
              </w:rPr>
            </w:pPr>
            <w:r w:rsidRPr="00126102">
              <w:rPr>
                <w:rFonts w:ascii="標楷體" w:eastAsia="標楷體" w:hAnsi="標楷體" w:hint="eastAsia"/>
                <w:b/>
                <w:sz w:val="28"/>
                <w:szCs w:val="28"/>
              </w:rPr>
              <w:t>學習資源</w:t>
            </w:r>
          </w:p>
          <w:p w:rsidR="00CF0561" w:rsidRPr="00126102" w:rsidRDefault="00CF0561" w:rsidP="00CF0561">
            <w:pPr>
              <w:jc w:val="center"/>
              <w:rPr>
                <w:rFonts w:ascii="標楷體" w:eastAsia="標楷體" w:hAnsi="標楷體"/>
                <w:b/>
                <w:sz w:val="28"/>
                <w:szCs w:val="28"/>
              </w:rPr>
            </w:pPr>
            <w:r w:rsidRPr="00126102">
              <w:rPr>
                <w:rFonts w:ascii="標楷體" w:eastAsia="標楷體" w:hAnsi="標楷體" w:hint="eastAsia"/>
              </w:rPr>
              <w:t>自選/編教材須經課發會審查通過</w:t>
            </w:r>
          </w:p>
        </w:tc>
      </w:tr>
      <w:tr w:rsidR="00126102" w:rsidRPr="00126102" w:rsidTr="00C605EE">
        <w:trPr>
          <w:trHeight w:val="1035"/>
          <w:tblHeader/>
        </w:trPr>
        <w:tc>
          <w:tcPr>
            <w:tcW w:w="172" w:type="pct"/>
            <w:tcBorders>
              <w:right w:val="single" w:sz="4" w:space="0" w:color="auto"/>
            </w:tcBorders>
            <w:shd w:val="clear" w:color="auto" w:fill="F3F3F3"/>
            <w:vAlign w:val="center"/>
          </w:tcPr>
          <w:p w:rsidR="00C605EE" w:rsidRPr="00126102" w:rsidRDefault="00C605EE" w:rsidP="005E2C21">
            <w:pPr>
              <w:snapToGrid w:val="0"/>
              <w:jc w:val="center"/>
              <w:rPr>
                <w:rFonts w:ascii="標楷體" w:eastAsia="標楷體" w:hAnsi="標楷體"/>
                <w:b/>
                <w:sz w:val="28"/>
                <w:szCs w:val="28"/>
              </w:rPr>
            </w:pPr>
            <w:r w:rsidRPr="00126102">
              <w:rPr>
                <w:rFonts w:ascii="標楷體" w:eastAsia="標楷體" w:hAnsi="標楷體" w:hint="eastAsia"/>
                <w:b/>
                <w:sz w:val="28"/>
                <w:szCs w:val="28"/>
              </w:rPr>
              <w:t>週次</w:t>
            </w:r>
          </w:p>
        </w:tc>
        <w:tc>
          <w:tcPr>
            <w:tcW w:w="613" w:type="pct"/>
            <w:tcBorders>
              <w:left w:val="single" w:sz="4" w:space="0" w:color="auto"/>
              <w:right w:val="single" w:sz="6" w:space="0" w:color="auto"/>
            </w:tcBorders>
            <w:shd w:val="clear" w:color="auto" w:fill="F3F3F3"/>
            <w:vAlign w:val="center"/>
          </w:tcPr>
          <w:p w:rsidR="00C605EE" w:rsidRPr="00126102" w:rsidRDefault="00C605EE" w:rsidP="0043709D">
            <w:pPr>
              <w:jc w:val="center"/>
              <w:rPr>
                <w:rFonts w:ascii="標楷體" w:eastAsia="標楷體" w:hAnsi="標楷體"/>
                <w:b/>
                <w:sz w:val="28"/>
                <w:szCs w:val="28"/>
              </w:rPr>
            </w:pPr>
            <w:r w:rsidRPr="00126102">
              <w:rPr>
                <w:rFonts w:ascii="標楷體" w:eastAsia="標楷體" w:hAnsi="標楷體" w:hint="eastAsia"/>
                <w:b/>
                <w:sz w:val="28"/>
                <w:szCs w:val="28"/>
              </w:rPr>
              <w:t>單元名稱/節數</w:t>
            </w:r>
          </w:p>
        </w:tc>
        <w:tc>
          <w:tcPr>
            <w:tcW w:w="678" w:type="pct"/>
            <w:vMerge/>
            <w:tcBorders>
              <w:left w:val="single" w:sz="6" w:space="0" w:color="auto"/>
              <w:right w:val="single" w:sz="6" w:space="0" w:color="auto"/>
            </w:tcBorders>
            <w:shd w:val="clear" w:color="auto" w:fill="F3F3F3"/>
            <w:vAlign w:val="center"/>
          </w:tcPr>
          <w:p w:rsidR="00C605EE" w:rsidRPr="00126102" w:rsidRDefault="00C605EE" w:rsidP="005E2C21">
            <w:pPr>
              <w:jc w:val="center"/>
              <w:rPr>
                <w:rFonts w:ascii="標楷體" w:eastAsia="標楷體" w:hAnsi="標楷體" w:cs="新細明體"/>
                <w:sz w:val="28"/>
                <w:szCs w:val="28"/>
              </w:rPr>
            </w:pPr>
          </w:p>
        </w:tc>
        <w:tc>
          <w:tcPr>
            <w:tcW w:w="630" w:type="pct"/>
            <w:vMerge/>
            <w:tcBorders>
              <w:left w:val="single" w:sz="6" w:space="0" w:color="auto"/>
              <w:right w:val="single" w:sz="4" w:space="0" w:color="auto"/>
            </w:tcBorders>
            <w:shd w:val="clear" w:color="auto" w:fill="F3F3F3"/>
            <w:vAlign w:val="center"/>
          </w:tcPr>
          <w:p w:rsidR="00C605EE" w:rsidRPr="00126102" w:rsidRDefault="00C605EE" w:rsidP="005E2C21">
            <w:pPr>
              <w:jc w:val="center"/>
              <w:rPr>
                <w:rFonts w:ascii="標楷體" w:eastAsia="標楷體" w:hAnsi="標楷體" w:cs="新細明體"/>
                <w:sz w:val="28"/>
                <w:szCs w:val="28"/>
              </w:rPr>
            </w:pPr>
          </w:p>
        </w:tc>
        <w:tc>
          <w:tcPr>
            <w:tcW w:w="823" w:type="pct"/>
            <w:vMerge/>
            <w:tcBorders>
              <w:left w:val="single" w:sz="4" w:space="0" w:color="auto"/>
              <w:right w:val="single" w:sz="4" w:space="0" w:color="auto"/>
            </w:tcBorders>
            <w:shd w:val="clear" w:color="auto" w:fill="F3F3F3"/>
            <w:vAlign w:val="center"/>
          </w:tcPr>
          <w:p w:rsidR="00C605EE" w:rsidRPr="00126102" w:rsidRDefault="00C605EE" w:rsidP="005E2C21">
            <w:pPr>
              <w:jc w:val="center"/>
              <w:rPr>
                <w:rFonts w:ascii="標楷體" w:eastAsia="標楷體" w:hAnsi="標楷體" w:cs="新細明體"/>
                <w:sz w:val="28"/>
                <w:szCs w:val="28"/>
              </w:rPr>
            </w:pPr>
          </w:p>
        </w:tc>
        <w:tc>
          <w:tcPr>
            <w:tcW w:w="1018" w:type="pct"/>
            <w:vMerge/>
            <w:tcBorders>
              <w:left w:val="single" w:sz="4" w:space="0" w:color="auto"/>
              <w:right w:val="single" w:sz="6" w:space="0" w:color="auto"/>
            </w:tcBorders>
            <w:shd w:val="clear" w:color="auto" w:fill="F3F3F3"/>
            <w:vAlign w:val="center"/>
          </w:tcPr>
          <w:p w:rsidR="00C605EE" w:rsidRPr="00126102" w:rsidRDefault="00C605EE" w:rsidP="005E2C21">
            <w:pPr>
              <w:jc w:val="center"/>
              <w:rPr>
                <w:rFonts w:ascii="標楷體" w:eastAsia="標楷體" w:hAnsi="標楷體" w:cs="新細明體"/>
                <w:sz w:val="28"/>
                <w:szCs w:val="28"/>
              </w:rPr>
            </w:pPr>
          </w:p>
        </w:tc>
        <w:tc>
          <w:tcPr>
            <w:tcW w:w="533" w:type="pct"/>
            <w:vMerge/>
            <w:tcBorders>
              <w:left w:val="single" w:sz="6" w:space="0" w:color="auto"/>
              <w:right w:val="single" w:sz="6" w:space="0" w:color="auto"/>
            </w:tcBorders>
            <w:shd w:val="clear" w:color="auto" w:fill="F3F3F3"/>
            <w:vAlign w:val="center"/>
          </w:tcPr>
          <w:p w:rsidR="00C605EE" w:rsidRPr="00126102" w:rsidRDefault="00C605EE" w:rsidP="005E2C21">
            <w:pPr>
              <w:jc w:val="center"/>
              <w:rPr>
                <w:rFonts w:ascii="標楷體" w:eastAsia="標楷體" w:hAnsi="標楷體"/>
                <w:sz w:val="28"/>
                <w:szCs w:val="28"/>
              </w:rPr>
            </w:pPr>
          </w:p>
        </w:tc>
        <w:tc>
          <w:tcPr>
            <w:tcW w:w="533" w:type="pct"/>
            <w:vMerge/>
            <w:tcBorders>
              <w:left w:val="single" w:sz="6" w:space="0" w:color="auto"/>
              <w:right w:val="double" w:sz="4" w:space="0" w:color="auto"/>
            </w:tcBorders>
            <w:shd w:val="clear" w:color="auto" w:fill="F3F3F3"/>
            <w:vAlign w:val="center"/>
          </w:tcPr>
          <w:p w:rsidR="00C605EE" w:rsidRPr="00126102" w:rsidRDefault="00C605EE" w:rsidP="005E2C21">
            <w:pPr>
              <w:jc w:val="center"/>
              <w:rPr>
                <w:rFonts w:ascii="標楷體" w:eastAsia="標楷體" w:hAnsi="標楷體"/>
                <w:sz w:val="28"/>
                <w:szCs w:val="28"/>
              </w:rPr>
            </w:pPr>
          </w:p>
        </w:tc>
      </w:tr>
      <w:tr w:rsidR="00802F3A" w:rsidRPr="00126102" w:rsidTr="003345C4">
        <w:trPr>
          <w:trHeight w:val="1304"/>
        </w:trPr>
        <w:tc>
          <w:tcPr>
            <w:tcW w:w="172" w:type="pct"/>
            <w:vAlign w:val="center"/>
          </w:tcPr>
          <w:p w:rsidR="00802F3A" w:rsidRPr="00126102" w:rsidRDefault="00802F3A" w:rsidP="00802F3A">
            <w:pPr>
              <w:jc w:val="center"/>
              <w:rPr>
                <w:rFonts w:ascii="標楷體" w:eastAsia="標楷體" w:hAnsi="標楷體"/>
                <w:sz w:val="28"/>
                <w:szCs w:val="28"/>
              </w:rPr>
            </w:pPr>
            <w:r w:rsidRPr="00126102">
              <w:rPr>
                <w:rFonts w:ascii="標楷體" w:eastAsia="標楷體" w:hAnsi="標楷體"/>
                <w:sz w:val="28"/>
                <w:szCs w:val="28"/>
              </w:rPr>
              <w:t>一</w:t>
            </w:r>
          </w:p>
        </w:tc>
        <w:tc>
          <w:tcPr>
            <w:tcW w:w="613" w:type="pct"/>
            <w:vAlign w:val="center"/>
          </w:tcPr>
          <w:p w:rsidR="00802F3A" w:rsidRPr="00126102" w:rsidRDefault="00BF60E9" w:rsidP="00BF60E9">
            <w:pPr>
              <w:jc w:val="center"/>
              <w:rPr>
                <w:rFonts w:ascii="標楷體" w:eastAsia="標楷體" w:hAnsi="標楷體" w:cs="新細明體"/>
                <w:sz w:val="28"/>
                <w:szCs w:val="28"/>
              </w:rPr>
            </w:pPr>
            <w:r>
              <w:rPr>
                <w:rFonts w:ascii="標楷體" w:eastAsia="標楷體" w:hAnsi="標楷體" w:hint="eastAsia"/>
                <w:sz w:val="28"/>
              </w:rPr>
              <w:t>追風安全俠</w:t>
            </w:r>
            <w:r w:rsidR="00144144">
              <w:rPr>
                <w:rFonts w:ascii="標楷體" w:eastAsia="標楷體" w:hAnsi="標楷體" w:hint="eastAsia"/>
                <w:sz w:val="28"/>
              </w:rPr>
              <w:t>/2</w:t>
            </w:r>
          </w:p>
        </w:tc>
        <w:tc>
          <w:tcPr>
            <w:tcW w:w="678" w:type="pct"/>
          </w:tcPr>
          <w:p w:rsidR="00BF60E9" w:rsidRPr="00BF60E9" w:rsidRDefault="00BF60E9" w:rsidP="00BF60E9">
            <w:pPr>
              <w:rPr>
                <w:rFonts w:ascii="標楷體" w:eastAsia="標楷體" w:hAnsi="標楷體" w:hint="eastAsia"/>
              </w:rPr>
            </w:pPr>
            <w:r w:rsidRPr="00BF60E9">
              <w:rPr>
                <w:rFonts w:ascii="標楷體" w:eastAsia="標楷體" w:hAnsi="標楷體" w:hint="eastAsia"/>
              </w:rPr>
              <w:t xml:space="preserve">健 1d-II-1 認識動作技能概念與動作練習的策略。 </w:t>
            </w:r>
          </w:p>
          <w:p w:rsidR="00BF60E9" w:rsidRPr="00BF60E9" w:rsidRDefault="00BF60E9" w:rsidP="00BF60E9">
            <w:pPr>
              <w:rPr>
                <w:rFonts w:ascii="標楷體" w:eastAsia="標楷體" w:hAnsi="標楷體" w:hint="eastAsia"/>
              </w:rPr>
            </w:pPr>
            <w:r w:rsidRPr="00BF60E9">
              <w:rPr>
                <w:rFonts w:ascii="標楷體" w:eastAsia="標楷體" w:hAnsi="標楷體" w:hint="eastAsia"/>
              </w:rPr>
              <w:t>綜 3a-II-1 覺察生活中潛藏危機的情境，提出並演練減低或避免危險的方  法。</w:t>
            </w:r>
          </w:p>
          <w:p w:rsidR="00802F3A" w:rsidRPr="00BF60E9" w:rsidRDefault="00BF60E9" w:rsidP="00BF60E9">
            <w:pPr>
              <w:rPr>
                <w:rFonts w:ascii="標楷體" w:eastAsia="標楷體" w:hAnsi="標楷體"/>
              </w:rPr>
            </w:pPr>
            <w:r w:rsidRPr="00BF60E9">
              <w:rPr>
                <w:rFonts w:ascii="標楷體" w:eastAsia="標楷體" w:hAnsi="標楷體" w:hint="eastAsia"/>
              </w:rPr>
              <w:t>交D-II-1 認識行人與自行車有關</w:t>
            </w:r>
            <w:r w:rsidRPr="00BF60E9">
              <w:rPr>
                <w:rFonts w:ascii="標楷體" w:eastAsia="標楷體" w:hAnsi="標楷體" w:hint="eastAsia"/>
              </w:rPr>
              <w:lastRenderedPageBreak/>
              <w:t>的交通標誌、標線與號誌。</w:t>
            </w:r>
          </w:p>
        </w:tc>
        <w:tc>
          <w:tcPr>
            <w:tcW w:w="630" w:type="pct"/>
            <w:tcBorders>
              <w:right w:val="single" w:sz="4" w:space="0" w:color="auto"/>
            </w:tcBorders>
            <w:vAlign w:val="center"/>
          </w:tcPr>
          <w:p w:rsidR="00BF60E9" w:rsidRPr="00BF60E9" w:rsidRDefault="00BF60E9" w:rsidP="00BF60E9">
            <w:pPr>
              <w:jc w:val="center"/>
              <w:rPr>
                <w:rFonts w:ascii="標楷體" w:eastAsia="標楷體" w:hAnsi="標楷體" w:cs="新細明體" w:hint="eastAsia"/>
                <w:sz w:val="28"/>
                <w:szCs w:val="28"/>
              </w:rPr>
            </w:pPr>
            <w:r w:rsidRPr="00BF60E9">
              <w:rPr>
                <w:rFonts w:ascii="標楷體" w:eastAsia="標楷體" w:hAnsi="標楷體" w:cs="新細明體" w:hint="eastAsia"/>
                <w:sz w:val="28"/>
                <w:szCs w:val="28"/>
              </w:rPr>
              <w:lastRenderedPageBreak/>
              <w:t xml:space="preserve">健 Cd-II-1 戶外休閒運動基本技能。 </w:t>
            </w:r>
          </w:p>
          <w:p w:rsidR="00BF60E9" w:rsidRPr="00BF60E9" w:rsidRDefault="00BF60E9" w:rsidP="00BF60E9">
            <w:pPr>
              <w:jc w:val="center"/>
              <w:rPr>
                <w:rFonts w:ascii="標楷體" w:eastAsia="標楷體" w:hAnsi="標楷體" w:cs="新細明體" w:hint="eastAsia"/>
                <w:sz w:val="28"/>
                <w:szCs w:val="28"/>
              </w:rPr>
            </w:pPr>
            <w:r w:rsidRPr="00BF60E9">
              <w:rPr>
                <w:rFonts w:ascii="標楷體" w:eastAsia="標楷體" w:hAnsi="標楷體" w:cs="新細明體" w:hint="eastAsia"/>
                <w:sz w:val="28"/>
                <w:szCs w:val="28"/>
              </w:rPr>
              <w:t>綜 Ca-II-1 生活周遭潛藏危機的情境。</w:t>
            </w:r>
          </w:p>
          <w:p w:rsidR="00802F3A" w:rsidRPr="00126102" w:rsidRDefault="00BF60E9" w:rsidP="00BF60E9">
            <w:pPr>
              <w:jc w:val="center"/>
              <w:rPr>
                <w:rFonts w:ascii="標楷體" w:eastAsia="標楷體" w:hAnsi="標楷體" w:cs="新細明體"/>
                <w:sz w:val="28"/>
                <w:szCs w:val="28"/>
              </w:rPr>
            </w:pPr>
            <w:r w:rsidRPr="00BF60E9">
              <w:rPr>
                <w:rFonts w:ascii="標楷體" w:eastAsia="標楷體" w:hAnsi="標楷體" w:cs="新細明體" w:hint="eastAsia"/>
                <w:sz w:val="28"/>
                <w:szCs w:val="28"/>
              </w:rPr>
              <w:t>交 D-II-1  行人與自行車有關的交通標</w:t>
            </w:r>
            <w:r w:rsidRPr="00BF60E9">
              <w:rPr>
                <w:rFonts w:ascii="標楷體" w:eastAsia="標楷體" w:hAnsi="標楷體" w:cs="新細明體" w:hint="eastAsia"/>
                <w:sz w:val="28"/>
                <w:szCs w:val="28"/>
              </w:rPr>
              <w:lastRenderedPageBreak/>
              <w:t>誌、標線與號誌的的知能。</w:t>
            </w:r>
          </w:p>
        </w:tc>
        <w:tc>
          <w:tcPr>
            <w:tcW w:w="823" w:type="pct"/>
            <w:vAlign w:val="center"/>
          </w:tcPr>
          <w:p w:rsidR="00BF60E9" w:rsidRPr="00BF60E9" w:rsidRDefault="00BF60E9" w:rsidP="00BF60E9">
            <w:pPr>
              <w:rPr>
                <w:rFonts w:ascii="標楷體" w:eastAsia="標楷體" w:hAnsi="標楷體" w:hint="eastAsia"/>
                <w:sz w:val="28"/>
              </w:rPr>
            </w:pPr>
            <w:r w:rsidRPr="00BF60E9">
              <w:rPr>
                <w:rFonts w:ascii="標楷體" w:eastAsia="標楷體" w:hAnsi="標楷體" w:hint="eastAsia"/>
                <w:sz w:val="28"/>
              </w:rPr>
              <w:lastRenderedPageBreak/>
              <w:t xml:space="preserve">1. 能認知自行車騎士為駕駛人的角色定位。 </w:t>
            </w:r>
          </w:p>
          <w:p w:rsidR="00BF60E9" w:rsidRPr="00BF60E9" w:rsidRDefault="00BF60E9" w:rsidP="00BF60E9">
            <w:pPr>
              <w:rPr>
                <w:rFonts w:ascii="標楷體" w:eastAsia="標楷體" w:hAnsi="標楷體" w:hint="eastAsia"/>
                <w:sz w:val="28"/>
              </w:rPr>
            </w:pPr>
            <w:r w:rsidRPr="00BF60E9">
              <w:rPr>
                <w:rFonts w:ascii="標楷體" w:eastAsia="標楷體" w:hAnsi="標楷體" w:hint="eastAsia"/>
                <w:sz w:val="28"/>
              </w:rPr>
              <w:t xml:space="preserve">2. 能認識並指認自行車基本零件及其功能，學習基本維護技巧。 </w:t>
            </w:r>
          </w:p>
          <w:p w:rsidR="00BF60E9" w:rsidRPr="00BF60E9" w:rsidRDefault="00BF60E9" w:rsidP="00BF60E9">
            <w:pPr>
              <w:rPr>
                <w:rFonts w:ascii="標楷體" w:eastAsia="標楷體" w:hAnsi="標楷體" w:hint="eastAsia"/>
                <w:sz w:val="28"/>
              </w:rPr>
            </w:pPr>
            <w:r w:rsidRPr="00BF60E9">
              <w:rPr>
                <w:rFonts w:ascii="標楷體" w:eastAsia="標楷體" w:hAnsi="標楷體" w:hint="eastAsia"/>
                <w:sz w:val="28"/>
              </w:rPr>
              <w:t>3. 能認識自行車相關的交通標誌、</w:t>
            </w:r>
            <w:r w:rsidRPr="00BF60E9">
              <w:rPr>
                <w:rFonts w:ascii="標楷體" w:eastAsia="標楷體" w:hAnsi="標楷體" w:hint="eastAsia"/>
                <w:sz w:val="28"/>
              </w:rPr>
              <w:lastRenderedPageBreak/>
              <w:t>標線、號誌、通行空間與交通法規。</w:t>
            </w:r>
          </w:p>
          <w:p w:rsidR="00802F3A" w:rsidRPr="00126102" w:rsidRDefault="00BF60E9" w:rsidP="00BF60E9">
            <w:pPr>
              <w:rPr>
                <w:rFonts w:ascii="標楷體" w:eastAsia="標楷體" w:hAnsi="標楷體"/>
                <w:sz w:val="28"/>
              </w:rPr>
            </w:pPr>
            <w:r w:rsidRPr="00BF60E9">
              <w:rPr>
                <w:rFonts w:ascii="標楷體" w:eastAsia="標楷體" w:hAnsi="標楷體" w:hint="eastAsia"/>
                <w:sz w:val="28"/>
              </w:rPr>
              <w:t>4. 能了解自行車的用路義務與責任，落實在生活中。</w:t>
            </w:r>
          </w:p>
        </w:tc>
        <w:tc>
          <w:tcPr>
            <w:tcW w:w="1018" w:type="pct"/>
            <w:tcBorders>
              <w:left w:val="single" w:sz="4" w:space="0" w:color="auto"/>
            </w:tcBorders>
            <w:vAlign w:val="center"/>
          </w:tcPr>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lastRenderedPageBreak/>
              <w:t>引起動機</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活動一 「追風安全俠」大調查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（一）教師展示自行車圖片後，請學生舉手進行調查並記錄。</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1. 已經學會騎乘自行車的學生人數。</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2. 家中擁有自行車的學生人數。</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lastRenderedPageBreak/>
              <w:t>3. 會騎自行車上下學的學生人數。</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4. 會利用假日騎乘自行車當作休閒活動的學生人數。</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（二）教師說明：有一位小朋友小靖學會騎自行車後，為了安全，媽媽要確認小靖懂得關於騎自行車的注意事項，才會帶他去買自行車。讓我們跟著他一起想想，騎乘自行車上路，需要注意哪些事。</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（三）教師提問：大家認為自行車算是休閒工具還是交通工具？為什麼？用一句話說出理由。（休閒工具：假日</w:t>
            </w:r>
            <w:r w:rsidRPr="00BF60E9">
              <w:rPr>
                <w:rFonts w:ascii="標楷體" w:eastAsia="標楷體" w:hAnsi="標楷體" w:cs="新細明體" w:hint="eastAsia"/>
                <w:sz w:val="28"/>
                <w:szCs w:val="28"/>
              </w:rPr>
              <w:lastRenderedPageBreak/>
              <w:t>會到公園騎自行車、有時在家附近</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騎著運動等。交通工具：每天騎著上下學、騎著去買東西、去找朋等。）</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四）教師歸納並統整學生想法：因為使用目的的不同，自行車有時候被認為是休閒工具，但是只要騎著自行車在道路上，它就是交通工具，我們也變成了駕駛而不是行人，需要遵守跟駕駛相關的交通規則，擔負更多的責任。</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發展活動</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活動二 安全你我他</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（一）教師提問：在路上騎乘自行車危險嗎？</w:t>
            </w:r>
            <w:r w:rsidRPr="00BF60E9">
              <w:rPr>
                <w:rFonts w:ascii="標楷體" w:eastAsia="標楷體" w:hAnsi="標楷體" w:cs="新細明體" w:hint="eastAsia"/>
                <w:sz w:val="28"/>
                <w:szCs w:val="28"/>
              </w:rPr>
              <w:lastRenderedPageBreak/>
              <w:t>如果危險，是對騎士危險還是行人危險呢？為什麼？（不危險：做好安全措施就不危險。危險：路上有很多車和人，如果不小心，可能撞到人或被撞等。）</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（二）大家來挑戰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1. 在教室前方或後方，用兩條跳繩（或童軍繩）平行排出一條直線空間，寶特瓶在兩條跳繩範圍內隨意 擺放，模擬路上行人。如果教室場地不足，可以移 到走廊操作。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2. 教師說明這些物品代表的意思： </w:t>
            </w:r>
          </w:p>
          <w:p w:rsidR="00BF60E9" w:rsidRPr="00BF60E9" w:rsidRDefault="00BF60E9" w:rsidP="00BF60E9">
            <w:pPr>
              <w:rPr>
                <w:rFonts w:ascii="標楷體" w:eastAsia="標楷體" w:hAnsi="標楷體" w:cs="新細明體"/>
                <w:sz w:val="28"/>
                <w:szCs w:val="28"/>
              </w:rPr>
            </w:pPr>
            <w:r w:rsidRPr="00BF60E9">
              <w:rPr>
                <w:rFonts w:ascii="新細明體" w:hAnsi="新細明體" w:cs="新細明體" w:hint="eastAsia"/>
                <w:sz w:val="28"/>
                <w:szCs w:val="28"/>
              </w:rPr>
              <w:lastRenderedPageBreak/>
              <w:t>⑴</w:t>
            </w:r>
            <w:r w:rsidRPr="00BF60E9">
              <w:rPr>
                <w:rFonts w:ascii="標楷體" w:eastAsia="標楷體" w:hAnsi="標楷體" w:cs="新細明體"/>
                <w:sz w:val="28"/>
                <w:szCs w:val="28"/>
              </w:rPr>
              <w:t xml:space="preserve"> 2 </w:t>
            </w:r>
            <w:r w:rsidRPr="00BF60E9">
              <w:rPr>
                <w:rFonts w:ascii="標楷體" w:eastAsia="標楷體" w:hAnsi="標楷體" w:cs="新細明體" w:hint="eastAsia"/>
                <w:sz w:val="28"/>
                <w:szCs w:val="28"/>
              </w:rPr>
              <w:t>條跳繩並排：可以騎乘自行車的道路範圍。</w:t>
            </w:r>
            <w:r w:rsidRPr="00BF60E9">
              <w:rPr>
                <w:rFonts w:ascii="標楷體" w:eastAsia="標楷體" w:hAnsi="標楷體" w:cs="新細明體"/>
                <w:sz w:val="28"/>
                <w:szCs w:val="28"/>
              </w:rPr>
              <w:t xml:space="preserve"> </w:t>
            </w:r>
          </w:p>
          <w:p w:rsidR="00BF60E9" w:rsidRPr="00BF60E9" w:rsidRDefault="00BF60E9" w:rsidP="00BF60E9">
            <w:pPr>
              <w:rPr>
                <w:rFonts w:ascii="標楷體" w:eastAsia="標楷體" w:hAnsi="標楷體" w:cs="新細明體"/>
                <w:sz w:val="28"/>
                <w:szCs w:val="28"/>
              </w:rPr>
            </w:pPr>
            <w:r w:rsidRPr="00BF60E9">
              <w:rPr>
                <w:rFonts w:ascii="新細明體" w:hAnsi="新細明體" w:cs="新細明體" w:hint="eastAsia"/>
                <w:sz w:val="28"/>
                <w:szCs w:val="28"/>
              </w:rPr>
              <w:t>⑵</w:t>
            </w:r>
            <w:r w:rsidRPr="00BF60E9">
              <w:rPr>
                <w:rFonts w:ascii="標楷體" w:eastAsia="標楷體" w:hAnsi="標楷體" w:cs="新細明體"/>
                <w:sz w:val="28"/>
                <w:szCs w:val="28"/>
              </w:rPr>
              <w:t xml:space="preserve"> 4 </w:t>
            </w:r>
            <w:r w:rsidRPr="00BF60E9">
              <w:rPr>
                <w:rFonts w:ascii="標楷體" w:eastAsia="標楷體" w:hAnsi="標楷體" w:cs="新細明體" w:hint="eastAsia"/>
                <w:sz w:val="28"/>
                <w:szCs w:val="28"/>
              </w:rPr>
              <w:t>支空寶特瓶：行人。</w:t>
            </w:r>
          </w:p>
          <w:p w:rsidR="00BF60E9" w:rsidRPr="00BF60E9" w:rsidRDefault="00BF60E9" w:rsidP="00BF60E9">
            <w:pPr>
              <w:rPr>
                <w:rFonts w:ascii="標楷體" w:eastAsia="標楷體" w:hAnsi="標楷體" w:cs="新細明體"/>
                <w:sz w:val="28"/>
                <w:szCs w:val="28"/>
              </w:rPr>
            </w:pPr>
            <w:r w:rsidRPr="00BF60E9">
              <w:rPr>
                <w:rFonts w:ascii="標楷體" w:eastAsia="標楷體" w:hAnsi="標楷體" w:cs="新細明體"/>
                <w:sz w:val="28"/>
                <w:szCs w:val="28"/>
              </w:rPr>
              <w:t xml:space="preserve"> </w:t>
            </w:r>
            <w:r w:rsidRPr="00BF60E9">
              <w:rPr>
                <w:rFonts w:ascii="新細明體" w:hAnsi="新細明體" w:cs="新細明體" w:hint="eastAsia"/>
                <w:sz w:val="28"/>
                <w:szCs w:val="28"/>
              </w:rPr>
              <w:t>⑶</w:t>
            </w:r>
            <w:r w:rsidRPr="00BF60E9">
              <w:rPr>
                <w:rFonts w:ascii="標楷體" w:eastAsia="標楷體" w:hAnsi="標楷體" w:cs="新細明體"/>
                <w:sz w:val="28"/>
                <w:szCs w:val="28"/>
              </w:rPr>
              <w:t xml:space="preserve"> 4 </w:t>
            </w:r>
            <w:r w:rsidRPr="00BF60E9">
              <w:rPr>
                <w:rFonts w:ascii="標楷體" w:eastAsia="標楷體" w:hAnsi="標楷體" w:cs="新細明體" w:hint="eastAsia"/>
                <w:sz w:val="28"/>
                <w:szCs w:val="28"/>
              </w:rPr>
              <w:t>支裝滿水的寶特瓶：路旁堅固的物品，如機車、電線桿、防撞柱等。</w:t>
            </w:r>
            <w:r w:rsidRPr="00BF60E9">
              <w:rPr>
                <w:rFonts w:ascii="標楷體" w:eastAsia="標楷體" w:hAnsi="標楷體" w:cs="新細明體"/>
                <w:sz w:val="28"/>
                <w:szCs w:val="28"/>
              </w:rPr>
              <w:t xml:space="preserve"> </w:t>
            </w:r>
          </w:p>
          <w:p w:rsidR="00BF60E9" w:rsidRPr="00BF60E9" w:rsidRDefault="00BF60E9" w:rsidP="00BF60E9">
            <w:pPr>
              <w:rPr>
                <w:rFonts w:ascii="標楷體" w:eastAsia="標楷體" w:hAnsi="標楷體" w:cs="新細明體"/>
                <w:sz w:val="28"/>
                <w:szCs w:val="28"/>
              </w:rPr>
            </w:pPr>
            <w:r w:rsidRPr="00BF60E9">
              <w:rPr>
                <w:rFonts w:ascii="新細明體" w:hAnsi="新細明體" w:cs="新細明體" w:hint="eastAsia"/>
                <w:sz w:val="28"/>
                <w:szCs w:val="28"/>
              </w:rPr>
              <w:t>⑷</w:t>
            </w:r>
            <w:r w:rsidRPr="00BF60E9">
              <w:rPr>
                <w:rFonts w:ascii="標楷體" w:eastAsia="標楷體" w:hAnsi="標楷體" w:cs="新細明體"/>
                <w:sz w:val="28"/>
                <w:szCs w:val="28"/>
              </w:rPr>
              <w:t xml:space="preserve"> 1 </w:t>
            </w:r>
            <w:r w:rsidRPr="00BF60E9">
              <w:rPr>
                <w:rFonts w:ascii="標楷體" w:eastAsia="標楷體" w:hAnsi="標楷體" w:cs="新細明體" w:hint="eastAsia"/>
                <w:sz w:val="28"/>
                <w:szCs w:val="28"/>
              </w:rPr>
              <w:t>個膠帶捲：自行車。</w:t>
            </w:r>
            <w:r w:rsidRPr="00BF60E9">
              <w:rPr>
                <w:rFonts w:ascii="標楷體" w:eastAsia="標楷體" w:hAnsi="標楷體" w:cs="新細明體"/>
                <w:sz w:val="28"/>
                <w:szCs w:val="28"/>
              </w:rPr>
              <w:t xml:space="preserve"> </w:t>
            </w:r>
          </w:p>
          <w:p w:rsidR="00BF60E9" w:rsidRPr="00BF60E9" w:rsidRDefault="00BF60E9" w:rsidP="00BF60E9">
            <w:pPr>
              <w:rPr>
                <w:rFonts w:ascii="標楷體" w:eastAsia="標楷體" w:hAnsi="標楷體" w:cs="新細明體"/>
                <w:sz w:val="28"/>
                <w:szCs w:val="28"/>
              </w:rPr>
            </w:pPr>
            <w:r w:rsidRPr="00BF60E9">
              <w:rPr>
                <w:rFonts w:ascii="新細明體" w:hAnsi="新細明體" w:cs="新細明體" w:hint="eastAsia"/>
                <w:sz w:val="28"/>
                <w:szCs w:val="28"/>
              </w:rPr>
              <w:t>⑸</w:t>
            </w:r>
            <w:r w:rsidRPr="00BF60E9">
              <w:rPr>
                <w:rFonts w:ascii="標楷體" w:eastAsia="標楷體" w:hAnsi="標楷體" w:cs="新細明體"/>
                <w:sz w:val="28"/>
                <w:szCs w:val="28"/>
              </w:rPr>
              <w:t xml:space="preserve"> 1 </w:t>
            </w:r>
            <w:r w:rsidRPr="00BF60E9">
              <w:rPr>
                <w:rFonts w:ascii="標楷體" w:eastAsia="標楷體" w:hAnsi="標楷體" w:cs="新細明體" w:hint="eastAsia"/>
                <w:sz w:val="28"/>
                <w:szCs w:val="28"/>
              </w:rPr>
              <w:t>個皮球：汽車。</w:t>
            </w:r>
            <w:r w:rsidRPr="00BF60E9">
              <w:rPr>
                <w:rFonts w:ascii="標楷體" w:eastAsia="標楷體" w:hAnsi="標楷體" w:cs="新細明體"/>
                <w:sz w:val="28"/>
                <w:szCs w:val="28"/>
              </w:rPr>
              <w:t xml:space="preserve">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3. 教師提供下列三種情境讓學生操作並觀察 </w:t>
            </w:r>
          </w:p>
          <w:p w:rsidR="00BF60E9" w:rsidRPr="00BF60E9" w:rsidRDefault="00BF60E9" w:rsidP="00BF60E9">
            <w:pPr>
              <w:rPr>
                <w:rFonts w:ascii="標楷體" w:eastAsia="標楷體" w:hAnsi="標楷體" w:cs="新細明體"/>
                <w:sz w:val="28"/>
                <w:szCs w:val="28"/>
              </w:rPr>
            </w:pPr>
            <w:r w:rsidRPr="00BF60E9">
              <w:rPr>
                <w:rFonts w:ascii="新細明體" w:hAnsi="新細明體" w:cs="新細明體" w:hint="eastAsia"/>
                <w:sz w:val="28"/>
                <w:szCs w:val="28"/>
              </w:rPr>
              <w:t>⑴</w:t>
            </w:r>
            <w:r w:rsidRPr="00BF60E9">
              <w:rPr>
                <w:rFonts w:ascii="標楷體" w:eastAsia="標楷體" w:hAnsi="標楷體" w:cs="標楷體" w:hint="eastAsia"/>
                <w:sz w:val="28"/>
                <w:szCs w:val="28"/>
              </w:rPr>
              <w:t>自行車撞到行人：學生從</w:t>
            </w:r>
            <w:r w:rsidRPr="00BF60E9">
              <w:rPr>
                <w:rFonts w:ascii="標楷體" w:eastAsia="標楷體" w:hAnsi="標楷體" w:cs="新細明體"/>
                <w:sz w:val="28"/>
                <w:szCs w:val="28"/>
              </w:rPr>
              <w:t>3</w:t>
            </w:r>
            <w:r w:rsidRPr="00BF60E9">
              <w:rPr>
                <w:rFonts w:ascii="標楷體" w:eastAsia="標楷體" w:hAnsi="標楷體" w:cs="新細明體" w:hint="eastAsia"/>
                <w:sz w:val="28"/>
                <w:szCs w:val="28"/>
              </w:rPr>
              <w:t>公尺外，以膠帶捲滾向寶特瓶方向，會有什麼結果？徵求自願的學生在</w:t>
            </w:r>
            <w:r w:rsidRPr="00BF60E9">
              <w:rPr>
                <w:rFonts w:ascii="標楷體" w:eastAsia="標楷體" w:hAnsi="標楷體" w:cs="新細明體"/>
                <w:sz w:val="28"/>
                <w:szCs w:val="28"/>
              </w:rPr>
              <w:t>3</w:t>
            </w:r>
            <w:r w:rsidRPr="00BF60E9">
              <w:rPr>
                <w:rFonts w:ascii="標楷體" w:eastAsia="標楷體" w:hAnsi="標楷體" w:cs="新細明體" w:hint="eastAsia"/>
                <w:sz w:val="28"/>
                <w:szCs w:val="28"/>
              </w:rPr>
              <w:t>公尺外，以膠帶捲滾向寶特瓶實</w:t>
            </w:r>
            <w:r w:rsidRPr="00BF60E9">
              <w:rPr>
                <w:rFonts w:ascii="標楷體" w:eastAsia="標楷體" w:hAnsi="標楷體" w:cs="新細明體" w:hint="eastAsia"/>
                <w:sz w:val="28"/>
                <w:szCs w:val="28"/>
              </w:rPr>
              <w:lastRenderedPageBreak/>
              <w:t>測。（被撞到的寶特瓶會飛出去，還會害其它寶特瓶也倒下。）</w:t>
            </w:r>
          </w:p>
          <w:p w:rsidR="00BF60E9" w:rsidRPr="00BF60E9" w:rsidRDefault="00BF60E9" w:rsidP="00BF60E9">
            <w:pPr>
              <w:rPr>
                <w:rFonts w:ascii="標楷體" w:eastAsia="標楷體" w:hAnsi="標楷體" w:cs="新細明體"/>
                <w:sz w:val="28"/>
                <w:szCs w:val="28"/>
              </w:rPr>
            </w:pPr>
            <w:r w:rsidRPr="00BF60E9">
              <w:rPr>
                <w:rFonts w:ascii="標楷體" w:eastAsia="標楷體" w:hAnsi="標楷體" w:cs="新細明體"/>
                <w:sz w:val="28"/>
                <w:szCs w:val="28"/>
              </w:rPr>
              <w:t xml:space="preserve"> </w:t>
            </w:r>
            <w:r w:rsidRPr="00BF60E9">
              <w:rPr>
                <w:rFonts w:ascii="新細明體" w:hAnsi="新細明體" w:cs="新細明體" w:hint="eastAsia"/>
                <w:sz w:val="28"/>
                <w:szCs w:val="28"/>
              </w:rPr>
              <w:t>⑵</w:t>
            </w:r>
            <w:r w:rsidRPr="00BF60E9">
              <w:rPr>
                <w:rFonts w:ascii="標楷體" w:eastAsia="標楷體" w:hAnsi="標楷體" w:cs="標楷體" w:hint="eastAsia"/>
                <w:sz w:val="28"/>
                <w:szCs w:val="28"/>
              </w:rPr>
              <w:t>自行車撞到路旁的防撞柱：把寶特瓶裝滿水，學生再從</w:t>
            </w:r>
            <w:r w:rsidRPr="00BF60E9">
              <w:rPr>
                <w:rFonts w:ascii="標楷體" w:eastAsia="標楷體" w:hAnsi="標楷體" w:cs="新細明體"/>
                <w:sz w:val="28"/>
                <w:szCs w:val="28"/>
              </w:rPr>
              <w:t>3</w:t>
            </w:r>
            <w:r w:rsidRPr="00BF60E9">
              <w:rPr>
                <w:rFonts w:ascii="標楷體" w:eastAsia="標楷體" w:hAnsi="標楷體" w:cs="新細明體" w:hint="eastAsia"/>
                <w:sz w:val="28"/>
                <w:szCs w:val="28"/>
              </w:rPr>
              <w:t>公尺外，以膠帶捲滾向寶特瓶方向，會有什麼結果？徵求自願的學生實測。（被撞到的寶特瓶會搖晃，有可能倒下去，或是膠帶捲會滾到其它地方。</w:t>
            </w:r>
          </w:p>
          <w:p w:rsidR="00BF60E9" w:rsidRPr="00BF60E9" w:rsidRDefault="00BF60E9" w:rsidP="00BF60E9">
            <w:pPr>
              <w:rPr>
                <w:rFonts w:ascii="標楷體" w:eastAsia="標楷體" w:hAnsi="標楷體" w:cs="新細明體"/>
                <w:sz w:val="28"/>
                <w:szCs w:val="28"/>
              </w:rPr>
            </w:pPr>
            <w:r w:rsidRPr="00BF60E9">
              <w:rPr>
                <w:rFonts w:ascii="新細明體" w:hAnsi="新細明體" w:cs="新細明體" w:hint="eastAsia"/>
                <w:sz w:val="28"/>
                <w:szCs w:val="28"/>
              </w:rPr>
              <w:t>⑶</w:t>
            </w:r>
            <w:r w:rsidRPr="00BF60E9">
              <w:rPr>
                <w:rFonts w:ascii="標楷體" w:eastAsia="標楷體" w:hAnsi="標楷體" w:cs="標楷體" w:hint="eastAsia"/>
                <w:sz w:val="28"/>
                <w:szCs w:val="28"/>
              </w:rPr>
              <w:t>自行車被汽車撞到：一顆皮球滾過來，撞向膠帶捲，會有什麼結果？</w:t>
            </w:r>
            <w:r w:rsidRPr="00BF60E9">
              <w:rPr>
                <w:rFonts w:ascii="標楷體" w:eastAsia="標楷體" w:hAnsi="標楷體" w:cs="新細明體"/>
                <w:sz w:val="28"/>
                <w:szCs w:val="28"/>
              </w:rPr>
              <w:t xml:space="preserve"> </w:t>
            </w:r>
            <w:r w:rsidRPr="00BF60E9">
              <w:rPr>
                <w:rFonts w:ascii="標楷體" w:eastAsia="標楷體" w:hAnsi="標楷體" w:cs="新細明體" w:hint="eastAsia"/>
                <w:sz w:val="28"/>
                <w:szCs w:val="28"/>
              </w:rPr>
              <w:t>（不一定，膠帶捲被撞到會飛出去或是倒向其他地方。）</w:t>
            </w:r>
            <w:r w:rsidRPr="00BF60E9">
              <w:rPr>
                <w:rFonts w:ascii="標楷體" w:eastAsia="標楷體" w:hAnsi="標楷體" w:cs="新細明體"/>
                <w:sz w:val="28"/>
                <w:szCs w:val="28"/>
              </w:rPr>
              <w:t xml:space="preserve">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（三）討論發表：</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lastRenderedPageBreak/>
              <w:t xml:space="preserve"> 1.膠帶捲圓圓的，就像車輪，摸起來輕輕軟軟的，感覺沒什麼力量，就像自行車給人們的印象。</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 2.請學生根據剛才的實驗結果思考下列問題： </w:t>
            </w:r>
          </w:p>
          <w:p w:rsidR="00BF60E9" w:rsidRPr="00BF60E9" w:rsidRDefault="00BF60E9" w:rsidP="00BF60E9">
            <w:pPr>
              <w:rPr>
                <w:rFonts w:ascii="標楷體" w:eastAsia="標楷體" w:hAnsi="標楷體" w:cs="新細明體"/>
                <w:sz w:val="28"/>
                <w:szCs w:val="28"/>
              </w:rPr>
            </w:pPr>
            <w:r w:rsidRPr="00BF60E9">
              <w:rPr>
                <w:rFonts w:ascii="新細明體" w:hAnsi="新細明體" w:cs="新細明體" w:hint="eastAsia"/>
                <w:sz w:val="28"/>
                <w:szCs w:val="28"/>
              </w:rPr>
              <w:t>⑴</w:t>
            </w:r>
            <w:r w:rsidRPr="00BF60E9">
              <w:rPr>
                <w:rFonts w:ascii="標楷體" w:eastAsia="標楷體" w:hAnsi="標楷體" w:cs="新細明體"/>
                <w:sz w:val="28"/>
                <w:szCs w:val="28"/>
              </w:rPr>
              <w:t xml:space="preserve"> </w:t>
            </w:r>
            <w:r w:rsidRPr="00BF60E9">
              <w:rPr>
                <w:rFonts w:ascii="標楷體" w:eastAsia="標楷體" w:hAnsi="標楷體" w:cs="新細明體" w:hint="eastAsia"/>
                <w:sz w:val="28"/>
                <w:szCs w:val="28"/>
              </w:rPr>
              <w:t>如果寶特瓶表示路上的行人，膠帶捲是自行車，自行車不小心撞到行人，可能會有什麼結果？（行人有可能被自行車撞倒、受傷。）</w:t>
            </w:r>
          </w:p>
          <w:p w:rsidR="00BF60E9" w:rsidRPr="00BF60E9" w:rsidRDefault="00BF60E9" w:rsidP="00BF60E9">
            <w:pPr>
              <w:rPr>
                <w:rFonts w:ascii="標楷體" w:eastAsia="標楷體" w:hAnsi="標楷體" w:cs="新細明體"/>
                <w:sz w:val="28"/>
                <w:szCs w:val="28"/>
              </w:rPr>
            </w:pPr>
            <w:r w:rsidRPr="00BF60E9">
              <w:rPr>
                <w:rFonts w:ascii="標楷體" w:eastAsia="標楷體" w:hAnsi="標楷體" w:cs="新細明體"/>
                <w:sz w:val="28"/>
                <w:szCs w:val="28"/>
              </w:rPr>
              <w:t xml:space="preserve"> </w:t>
            </w:r>
            <w:r w:rsidRPr="00BF60E9">
              <w:rPr>
                <w:rFonts w:ascii="新細明體" w:hAnsi="新細明體" w:cs="新細明體" w:hint="eastAsia"/>
                <w:sz w:val="28"/>
                <w:szCs w:val="28"/>
              </w:rPr>
              <w:t>⑵</w:t>
            </w:r>
            <w:r w:rsidRPr="00BF60E9">
              <w:rPr>
                <w:rFonts w:ascii="標楷體" w:eastAsia="標楷體" w:hAnsi="標楷體" w:cs="標楷體" w:hint="eastAsia"/>
                <w:sz w:val="28"/>
                <w:szCs w:val="28"/>
              </w:rPr>
              <w:t>膠帶捲撞到東西會飛出去，就像自行車撞到路邊的防撞柱、路燈，或是停放在路邊的車輛，可能會有什麼結果？（自行車可能會翻</w:t>
            </w:r>
            <w:r w:rsidRPr="00BF60E9">
              <w:rPr>
                <w:rFonts w:ascii="標楷體" w:eastAsia="標楷體" w:hAnsi="標楷體" w:cs="標楷體" w:hint="eastAsia"/>
                <w:sz w:val="28"/>
                <w:szCs w:val="28"/>
              </w:rPr>
              <w:lastRenderedPageBreak/>
              <w:t>車，騎士也可能會受傷。）</w:t>
            </w:r>
            <w:r w:rsidRPr="00BF60E9">
              <w:rPr>
                <w:rFonts w:ascii="標楷體" w:eastAsia="標楷體" w:hAnsi="標楷體" w:cs="新細明體"/>
                <w:sz w:val="28"/>
                <w:szCs w:val="28"/>
              </w:rPr>
              <w:t xml:space="preserve"> </w:t>
            </w:r>
          </w:p>
          <w:p w:rsidR="00BF60E9" w:rsidRPr="00BF60E9" w:rsidRDefault="00BF60E9" w:rsidP="00BF60E9">
            <w:pPr>
              <w:rPr>
                <w:rFonts w:ascii="標楷體" w:eastAsia="標楷體" w:hAnsi="標楷體" w:cs="新細明體"/>
                <w:sz w:val="28"/>
                <w:szCs w:val="28"/>
              </w:rPr>
            </w:pPr>
            <w:r w:rsidRPr="00BF60E9">
              <w:rPr>
                <w:rFonts w:ascii="新細明體" w:hAnsi="新細明體" w:cs="新細明體" w:hint="eastAsia"/>
                <w:sz w:val="28"/>
                <w:szCs w:val="28"/>
              </w:rPr>
              <w:t>⑶</w:t>
            </w:r>
            <w:r w:rsidRPr="00BF60E9">
              <w:rPr>
                <w:rFonts w:ascii="標楷體" w:eastAsia="標楷體" w:hAnsi="標楷體" w:cs="新細明體"/>
                <w:sz w:val="28"/>
                <w:szCs w:val="28"/>
              </w:rPr>
              <w:t xml:space="preserve"> </w:t>
            </w:r>
            <w:r w:rsidRPr="00BF60E9">
              <w:rPr>
                <w:rFonts w:ascii="標楷體" w:eastAsia="標楷體" w:hAnsi="標楷體" w:cs="新細明體" w:hint="eastAsia"/>
                <w:sz w:val="28"/>
                <w:szCs w:val="28"/>
              </w:rPr>
              <w:t>皮球撞到膠帶捲，就像汽車撞到自行車，可能會有什麼結果？（自行車騎士可能會受重傷。）</w:t>
            </w:r>
            <w:r w:rsidRPr="00BF60E9">
              <w:rPr>
                <w:rFonts w:ascii="標楷體" w:eastAsia="標楷體" w:hAnsi="標楷體" w:cs="新細明體"/>
                <w:sz w:val="28"/>
                <w:szCs w:val="28"/>
              </w:rPr>
              <w:t xml:space="preserve"> </w:t>
            </w:r>
          </w:p>
          <w:p w:rsidR="00BF60E9" w:rsidRPr="00BF60E9" w:rsidRDefault="00BF60E9" w:rsidP="00BF60E9">
            <w:pPr>
              <w:rPr>
                <w:rFonts w:ascii="標楷體" w:eastAsia="標楷體" w:hAnsi="標楷體" w:cs="新細明體"/>
                <w:sz w:val="28"/>
                <w:szCs w:val="28"/>
              </w:rPr>
            </w:pPr>
            <w:r w:rsidRPr="00BF60E9">
              <w:rPr>
                <w:rFonts w:ascii="新細明體" w:hAnsi="新細明體" w:cs="新細明體" w:hint="eastAsia"/>
                <w:sz w:val="28"/>
                <w:szCs w:val="28"/>
              </w:rPr>
              <w:t>⑷</w:t>
            </w:r>
            <w:r w:rsidRPr="00BF60E9">
              <w:rPr>
                <w:rFonts w:ascii="標楷體" w:eastAsia="標楷體" w:hAnsi="標楷體" w:cs="新細明體"/>
                <w:sz w:val="28"/>
                <w:szCs w:val="28"/>
              </w:rPr>
              <w:t xml:space="preserve"> </w:t>
            </w:r>
            <w:r w:rsidRPr="00BF60E9">
              <w:rPr>
                <w:rFonts w:ascii="標楷體" w:eastAsia="標楷體" w:hAnsi="標楷體" w:cs="新細明體" w:hint="eastAsia"/>
                <w:sz w:val="28"/>
                <w:szCs w:val="28"/>
              </w:rPr>
              <w:t>如果自行車在道路上發生車禍，算不算交通事故？（學生討論發表。）</w:t>
            </w:r>
            <w:r w:rsidRPr="00BF60E9">
              <w:rPr>
                <w:rFonts w:ascii="標楷體" w:eastAsia="標楷體" w:hAnsi="標楷體" w:cs="新細明體"/>
                <w:sz w:val="28"/>
                <w:szCs w:val="28"/>
              </w:rPr>
              <w:t xml:space="preserve">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（四）教師歸納並統整學生想法：「道路」，指的是「大眾來往通行的地方」，除了車道，還包含人行道、騎樓！自行車有速度，不管是被別人撞到、撞到別人或是自己不小心，都很危險。自行車在道路發</w:t>
            </w:r>
            <w:r w:rsidRPr="00BF60E9">
              <w:rPr>
                <w:rFonts w:ascii="標楷體" w:eastAsia="標楷體" w:hAnsi="標楷體" w:cs="新細明體" w:hint="eastAsia"/>
                <w:sz w:val="28"/>
                <w:szCs w:val="28"/>
              </w:rPr>
              <w:lastRenderedPageBreak/>
              <w:t>生事故，只要 造成車輛、財物損壞或人受傷，都算是交通事故唷</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活動三 負責任的自行車騎士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（一）教師說明：自行車也是交通工具，騎車上路時，怎麼樣才算是負責任的自行車騎士呢？讓我們先參考接下來播放的影片內容。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（二）教師播放影片，在學生觀賞後提問：想騎單車上下學？學童須先考「駕照」。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1.影片中的小朋友要得到單車駕照，需考哪些項目？（起步、直線前進、號誌判斷、S 型轉彎。）</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lastRenderedPageBreak/>
              <w:t xml:space="preserve"> 2.為什麼要考起步？（左右觀察有沒有來車或路人，表示要看清楚再出發。）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3.為什麼要考直線前進？（確定騎士能遵循行車方 向、如果跑到其他車道很危險、如果不會直線前 進，表示可能還不太會騎自行車……。）</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 4.為什麼要考號誌判斷？（知道什麼時候可以通過， 不會跟其他車輛撞在一起……。）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5.為什麼要考 S 型騎車？（遇到障礙物可以閃避、確認會轉彎。）</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 6.為什麼需要考駕照？（自行車是交通工</w:t>
            </w:r>
            <w:r w:rsidRPr="00BF60E9">
              <w:rPr>
                <w:rFonts w:ascii="標楷體" w:eastAsia="標楷體" w:hAnsi="標楷體" w:cs="新細明體" w:hint="eastAsia"/>
                <w:sz w:val="28"/>
                <w:szCs w:val="28"/>
              </w:rPr>
              <w:lastRenderedPageBreak/>
              <w:t>具，自行車騎士就是駕駛，取得認證，證明自己知道騎自行車上路的責任而且有當自行車騎士的能力。</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7. 如果自己是主考官，會建議自行車騎士需要通過哪些項目才能上路？（學生自由作答）</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 8.教師說明：騎乘技巧可以透過考試來測驗，但態度是沒辦法透過考試來測驗，作為負責任的自行車騎 士，除了具備騎乘技巧、遵守交通規則，也應保護更弱勢的用路人（行人、孕婦、老人等），</w:t>
            </w:r>
            <w:r w:rsidRPr="00BF60E9">
              <w:rPr>
                <w:rFonts w:ascii="標楷體" w:eastAsia="標楷體" w:hAnsi="標楷體" w:cs="新細明體" w:hint="eastAsia"/>
                <w:sz w:val="28"/>
                <w:szCs w:val="28"/>
              </w:rPr>
              <w:lastRenderedPageBreak/>
              <w:t xml:space="preserve">還要注意自己的身心狀況。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（三）教師播放影片後提問： 今天的涼風多舒服？網友發現老伯吹風騎車竟睡著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1.覺得為什麼老伯伯會在街上睡著？真的是天氣很涼爽嗎？（太累了、生病了、吃藥想睡覺……。）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2.如果騎士技術很好，但是騎車時精神不好或是騎車時睡著，可能會有什麼結果？（會摔倒、會撞到別人、後面的車子會被嚇到、好危險……。）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3.如果可以，想對老伯說什麼？（小心、回家</w:t>
            </w:r>
            <w:r w:rsidRPr="00BF60E9">
              <w:rPr>
                <w:rFonts w:ascii="標楷體" w:eastAsia="標楷體" w:hAnsi="標楷體" w:cs="新細明體" w:hint="eastAsia"/>
                <w:sz w:val="28"/>
                <w:szCs w:val="28"/>
              </w:rPr>
              <w:lastRenderedPageBreak/>
              <w:t>睡吧、多休息呀、太危險了……。）</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 4.自行車上路時，騎士就是很重要的駕駛，需要注意什麼呢？（會騎自行車、遵守交通規則、隨時注意 行人、隨時注意四周環境……。</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（四）教師歸納並統整學生想法：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1.當我們牽著自行車走路，可以說自己是行人，但是只要騎自行車上路，自行車就是交通工具，自行車 騎士就是駕駛，身為駕駛要負起駕駛的責任，不能造成別人或自己的危險。 </w:t>
            </w:r>
          </w:p>
          <w:p w:rsidR="00BF60E9" w:rsidRPr="00BF60E9" w:rsidRDefault="00BF60E9" w:rsidP="00BF60E9">
            <w:pPr>
              <w:rPr>
                <w:rFonts w:ascii="標楷體" w:eastAsia="標楷體" w:hAnsi="標楷體" w:cs="新細明體"/>
                <w:sz w:val="28"/>
                <w:szCs w:val="28"/>
              </w:rPr>
            </w:pPr>
            <w:r w:rsidRPr="00BF60E9">
              <w:rPr>
                <w:rFonts w:ascii="標楷體" w:eastAsia="標楷體" w:hAnsi="標楷體" w:cs="新細明體"/>
                <w:sz w:val="28"/>
                <w:szCs w:val="28"/>
              </w:rPr>
              <w:lastRenderedPageBreak/>
              <w:t>2.</w:t>
            </w:r>
            <w:r w:rsidRPr="00BF60E9">
              <w:rPr>
                <w:rFonts w:ascii="標楷體" w:eastAsia="標楷體" w:hAnsi="標楷體" w:cs="新細明體" w:hint="eastAsia"/>
                <w:sz w:val="28"/>
                <w:szCs w:val="28"/>
              </w:rPr>
              <w:t>身為負責任的自行車騎士，應負的責任包含：</w:t>
            </w:r>
            <w:r w:rsidRPr="00BF60E9">
              <w:rPr>
                <w:rFonts w:ascii="新細明體" w:hAnsi="新細明體" w:cs="新細明體" w:hint="eastAsia"/>
                <w:sz w:val="28"/>
                <w:szCs w:val="28"/>
              </w:rPr>
              <w:t>①</w:t>
            </w:r>
            <w:r w:rsidRPr="00BF60E9">
              <w:rPr>
                <w:rFonts w:ascii="標楷體" w:eastAsia="標楷體" w:hAnsi="標楷體" w:cs="標楷體" w:hint="eastAsia"/>
                <w:sz w:val="28"/>
                <w:szCs w:val="28"/>
              </w:rPr>
              <w:t>尊重、保護其他用路人</w:t>
            </w:r>
            <w:r w:rsidRPr="00BF60E9">
              <w:rPr>
                <w:rFonts w:ascii="新細明體" w:hAnsi="新細明體" w:cs="新細明體" w:hint="eastAsia"/>
                <w:sz w:val="28"/>
                <w:szCs w:val="28"/>
              </w:rPr>
              <w:t>②</w:t>
            </w:r>
            <w:r w:rsidRPr="00BF60E9">
              <w:rPr>
                <w:rFonts w:ascii="標楷體" w:eastAsia="標楷體" w:hAnsi="標楷體" w:cs="標楷體" w:hint="eastAsia"/>
                <w:sz w:val="28"/>
                <w:szCs w:val="28"/>
              </w:rPr>
              <w:t>自我準備（騎乘技巧、身心</w:t>
            </w:r>
            <w:r w:rsidRPr="00BF60E9">
              <w:rPr>
                <w:rFonts w:ascii="標楷體" w:eastAsia="標楷體" w:hAnsi="標楷體" w:cs="新細明體"/>
                <w:sz w:val="28"/>
                <w:szCs w:val="28"/>
              </w:rPr>
              <w:t xml:space="preserve"> </w:t>
            </w:r>
            <w:r w:rsidRPr="00BF60E9">
              <w:rPr>
                <w:rFonts w:ascii="標楷體" w:eastAsia="標楷體" w:hAnsi="標楷體" w:cs="新細明體" w:hint="eastAsia"/>
                <w:sz w:val="28"/>
                <w:szCs w:val="28"/>
              </w:rPr>
              <w:t>狀況）</w:t>
            </w:r>
            <w:r w:rsidRPr="00BF60E9">
              <w:rPr>
                <w:rFonts w:ascii="新細明體" w:hAnsi="新細明體" w:cs="新細明體" w:hint="eastAsia"/>
                <w:sz w:val="28"/>
                <w:szCs w:val="28"/>
              </w:rPr>
              <w:t>③</w:t>
            </w:r>
            <w:r w:rsidRPr="00BF60E9">
              <w:rPr>
                <w:rFonts w:ascii="標楷體" w:eastAsia="標楷體" w:hAnsi="標楷體" w:cs="標楷體" w:hint="eastAsia"/>
                <w:sz w:val="28"/>
                <w:szCs w:val="28"/>
              </w:rPr>
              <w:t>車輛準備</w:t>
            </w:r>
            <w:r w:rsidRPr="00BF60E9">
              <w:rPr>
                <w:rFonts w:ascii="新細明體" w:hAnsi="新細明體" w:cs="新細明體" w:hint="eastAsia"/>
                <w:sz w:val="28"/>
                <w:szCs w:val="28"/>
              </w:rPr>
              <w:t>④</w:t>
            </w:r>
            <w:r w:rsidRPr="00BF60E9">
              <w:rPr>
                <w:rFonts w:ascii="標楷體" w:eastAsia="標楷體" w:hAnsi="標楷體" w:cs="標楷體" w:hint="eastAsia"/>
                <w:sz w:val="28"/>
                <w:szCs w:val="28"/>
              </w:rPr>
              <w:t>遵守交通規則。統整活動活動四騎士鑑定師（</w:t>
            </w:r>
            <w:r w:rsidRPr="00BF60E9">
              <w:rPr>
                <w:rFonts w:ascii="標楷體" w:eastAsia="標楷體" w:hAnsi="標楷體" w:cs="新細明體"/>
                <w:sz w:val="28"/>
                <w:szCs w:val="28"/>
              </w:rPr>
              <w:t xml:space="preserve">5 </w:t>
            </w:r>
            <w:r w:rsidRPr="00BF60E9">
              <w:rPr>
                <w:rFonts w:ascii="標楷體" w:eastAsia="標楷體" w:hAnsi="標楷體" w:cs="新細明體" w:hint="eastAsia"/>
                <w:sz w:val="28"/>
                <w:szCs w:val="28"/>
              </w:rPr>
              <w:t>分鐘）</w:t>
            </w:r>
            <w:r w:rsidRPr="00BF60E9">
              <w:rPr>
                <w:rFonts w:ascii="標楷體" w:eastAsia="標楷體" w:hAnsi="標楷體" w:cs="新細明體"/>
                <w:sz w:val="28"/>
                <w:szCs w:val="28"/>
              </w:rPr>
              <w:t xml:space="preserve">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（一）教師說明：自行車是很多人從行人變身為駕駛人的第一項交通工具，你想成為什麼樣的騎士呢？一起來完 成「騎士鑑定師」學習單吧！ （二）教師發下「騎士鑑定師」學習單（附件 II-16），學生完成。 （三）教師統計班級 ABCD 級騎士人數後，教師統整：騎</w:t>
            </w:r>
            <w:r w:rsidRPr="00BF60E9">
              <w:rPr>
                <w:rFonts w:ascii="標楷體" w:eastAsia="標楷體" w:hAnsi="標楷體" w:cs="新細明體" w:hint="eastAsia"/>
                <w:sz w:val="28"/>
                <w:szCs w:val="28"/>
              </w:rPr>
              <w:lastRenderedPageBreak/>
              <w:t>乘自行車就跟駕駛其他車一樣，小靖如果要騎自行車，就必須確實奉行各項交通與安全守則，如果把騎自行 車當作「純休閒的娛樂活動」，可就不適合騎上路唷 !</w:t>
            </w:r>
          </w:p>
          <w:p w:rsidR="00BF60E9" w:rsidRPr="00BF60E9" w:rsidRDefault="00BF60E9" w:rsidP="00BF60E9">
            <w:pPr>
              <w:rPr>
                <w:rFonts w:ascii="標楷體" w:eastAsia="標楷體" w:hAnsi="標楷體" w:cs="新細明體"/>
                <w:sz w:val="28"/>
                <w:szCs w:val="28"/>
              </w:rPr>
            </w:pP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引起動機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活動一 保護安全大作戰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（一）教師提問：小靖了解自行車騎士就是駕駛，有身為駕駛的責任後，還要做哪些準備，確保自己的安全呢？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（二）教師隨機選取兩位學生，各將一枝粉筆拿在手上，請大家猜</w:t>
            </w:r>
            <w:r w:rsidRPr="00BF60E9">
              <w:rPr>
                <w:rFonts w:ascii="標楷體" w:eastAsia="標楷體" w:hAnsi="標楷體" w:cs="新細明體" w:hint="eastAsia"/>
                <w:sz w:val="28"/>
                <w:szCs w:val="28"/>
              </w:rPr>
              <w:lastRenderedPageBreak/>
              <w:t>測：如果鬆開手，落下的粉筆會變成怎麼樣？</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三）請學生實作：一位學生站著，手臂平舉，另一位學生蹲下，將手接近地面，同時鬆開手，讓粉筆落下，驗證推論。（站立且平舉手臂的學生，手裡粉筆落下後，會斷成好幾截；蹲下接近地面的學生，手裡粉筆落下後，粉 筆會有些掉屑。）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（四）教師說明：粉筆不只是形狀像人類的四肢一樣細長，它的成分和骨頭一樣，都含有鈣的成分。也就是說：粉筆和頭骨有相似的地</w:t>
            </w:r>
            <w:r w:rsidRPr="00BF60E9">
              <w:rPr>
                <w:rFonts w:ascii="標楷體" w:eastAsia="標楷體" w:hAnsi="標楷體" w:cs="新細明體" w:hint="eastAsia"/>
                <w:sz w:val="28"/>
                <w:szCs w:val="28"/>
              </w:rPr>
              <w:lastRenderedPageBreak/>
              <w:t xml:space="preserve">方。遇到撞擊後，很容易斷裂受傷。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（五）教師依照班級學生數，將全班分組，說明今天的任務保護粉筆的完整：站立且平舉手臂時，鬆開手裡的粉筆，粉筆掉落地面還能保持完好。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1.每組能運用的材料：3枝粉筆、1包面紙和1支大口徑吸管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2.每組實際操作，限時5分鐘，所有材料用完不再補發。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3.5分鐘後，各組分別報告實驗結果。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 無論結果如何，教師要給予努力實驗的學生肯定。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lastRenderedPageBreak/>
              <w:t xml:space="preserve">（六）教師小結：粉筆就像我們每個人的頭，也像每個人的手腳，摸起來堅硬，但是經不起撞擊。速度越快，撞擊力越大，受到的傷害也越大，所以適當的保護是必要的。吸管和面紙就像是安全帽和護具，雖然對騎士有一定的保護，不過不是萬能的，想騎車在道路上，還有其他要注意的事發展活動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活動二 騎自行車裝備與功能</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 （一）教師說明：為了保護自己也保護別人，騎士的安全裝備和自行車的配備都非常重</w:t>
            </w:r>
            <w:r w:rsidRPr="00BF60E9">
              <w:rPr>
                <w:rFonts w:ascii="標楷體" w:eastAsia="標楷體" w:hAnsi="標楷體" w:cs="新細明體" w:hint="eastAsia"/>
                <w:sz w:val="28"/>
                <w:szCs w:val="28"/>
              </w:rPr>
              <w:lastRenderedPageBreak/>
              <w:t xml:space="preserve">要，騎乘自行車前，必須認識而且了解自行車配備和騎士裝備的功能。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（二）教師展示「自行車構造圖」，請學生思考：除了煞車，還有哪些零件失靈會導致自行車行動受影響，造成危險？</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（學生自由作答。學生不一定要說出正確名稱，教師在統整學生發表時，再用正確名稱加以整理即可，重點要能說出為什麼，引導學生思考自行車零件和騎車安全之間的連結。）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（三）教師播放影片。 安全騎乘自行車數位課</w:t>
            </w:r>
            <w:r w:rsidRPr="00BF60E9">
              <w:rPr>
                <w:rFonts w:ascii="標楷體" w:eastAsia="標楷體" w:hAnsi="標楷體" w:cs="新細明體" w:hint="eastAsia"/>
                <w:sz w:val="28"/>
                <w:szCs w:val="28"/>
              </w:rPr>
              <w:lastRenderedPageBreak/>
              <w:t>程（2.自行車挑選與檢查保養）</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（四）教師請學生根據今天觀賞的影片和實作，根據提問進行討論，並分享。</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（學生自由作答，重點要能說出為什麼，教師引導學生思考裝備和騎自行車安全之間的連結。）</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1.</w:t>
            </w:r>
            <w:r w:rsidRPr="00BF60E9">
              <w:rPr>
                <w:rFonts w:ascii="標楷體" w:eastAsia="標楷體" w:hAnsi="標楷體" w:cs="新細明體" w:hint="eastAsia"/>
                <w:sz w:val="28"/>
                <w:szCs w:val="28"/>
              </w:rPr>
              <w:tab/>
              <w:t xml:space="preserve">騎自行車上路前，應該檢查什麼配備？為什麼？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（配備可以正常使用，騎車才安全。龍頭，能正常操控，騎乘時才不會有危險。鈴號，可以提醒前面的人，有自行車來了。煞車，遇到緊</w:t>
            </w:r>
            <w:r w:rsidRPr="00BF60E9">
              <w:rPr>
                <w:rFonts w:ascii="標楷體" w:eastAsia="標楷體" w:hAnsi="標楷體" w:cs="新細明體" w:hint="eastAsia"/>
                <w:sz w:val="28"/>
                <w:szCs w:val="28"/>
              </w:rPr>
              <w:lastRenderedPageBreak/>
              <w:t>急狀況可以煞車才不會撞上去。燈光，晚上騎車時可以照明，也可提醒其他車或路人自己的存在……</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2. 自行車有左右把手，各有一個煞車，對停車有影響嗎？為什麼？</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（自行車的左右煞車分別控制前後輪，遇到需停車的狀態，應先壓後煞車，不然車子會有往前翻或側摔的危險。）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3. 覺得還需要檢查什麼裝備？為什麼？學生自由作答。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（停車架，停車的時候，車子才不會倒。踏板，踏板正常才好踩</w:t>
            </w:r>
            <w:r w:rsidRPr="00BF60E9">
              <w:rPr>
                <w:rFonts w:ascii="標楷體" w:eastAsia="標楷體" w:hAnsi="標楷體" w:cs="新細明體" w:hint="eastAsia"/>
                <w:sz w:val="28"/>
                <w:szCs w:val="28"/>
              </w:rPr>
              <w:lastRenderedPageBreak/>
              <w:t xml:space="preserve">踏。輪胎，車子沒氣很難騎）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（五）學生分組實作測試自行車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1. 龍頭是否鬆動、歪斜、左右轉是否順暢？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2. 前後推動自行車，輪流按左右煞車，確認無鬆動並找出相對應的車輪。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3. 用大拇指按壓前後車輪，測試胎壓是否正常。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4. 比一比，座椅的高度，再跨坐自行車，確認雙腳是否能夠碰地。 （六）教師統整騎乘自行車前要檢查相關項目：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lastRenderedPageBreak/>
              <w:t xml:space="preserve">1. 自行車的煞車裝置要無鬆動並可正常使用。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2. 車頭鈴號需可正常響鈴，並固定堅牢。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3. 自行車需安裝白色或淡黃色的頭燈、紅色尾燈；反光裝置需保持清潔且完整。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4. 自行車的座椅高度要適合自己，當踏板在最低點時，雙腳跨上車、腳後跟踩在踏板上時，腳到臀部會呈一直線。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統整活動 </w:t>
            </w:r>
          </w:p>
          <w:p w:rsidR="00BF60E9" w:rsidRPr="00BF60E9" w:rsidRDefault="00BF60E9" w:rsidP="00BF60E9">
            <w:pPr>
              <w:rPr>
                <w:rFonts w:ascii="標楷體" w:eastAsia="標楷體" w:hAnsi="標楷體" w:cs="新細明體" w:hint="eastAsia"/>
                <w:sz w:val="28"/>
                <w:szCs w:val="28"/>
              </w:rPr>
            </w:pPr>
            <w:r w:rsidRPr="00BF60E9">
              <w:rPr>
                <w:rFonts w:ascii="標楷體" w:eastAsia="標楷體" w:hAnsi="標楷體" w:cs="新細明體" w:hint="eastAsia"/>
                <w:sz w:val="28"/>
                <w:szCs w:val="28"/>
              </w:rPr>
              <w:t xml:space="preserve">活動三 歸納統整 </w:t>
            </w:r>
          </w:p>
          <w:p w:rsidR="00802F3A" w:rsidRPr="00126102" w:rsidRDefault="00BF60E9" w:rsidP="00BF60E9">
            <w:pPr>
              <w:rPr>
                <w:rFonts w:ascii="標楷體" w:eastAsia="標楷體" w:hAnsi="標楷體" w:cs="新細明體"/>
                <w:sz w:val="28"/>
                <w:szCs w:val="28"/>
              </w:rPr>
            </w:pPr>
            <w:r w:rsidRPr="00BF60E9">
              <w:rPr>
                <w:rFonts w:ascii="標楷體" w:eastAsia="標楷體" w:hAnsi="標楷體" w:cs="新細明體" w:hint="eastAsia"/>
                <w:sz w:val="28"/>
                <w:szCs w:val="28"/>
              </w:rPr>
              <w:t>師生歸納：小靖想騎自行車上路，除了駕駛的操作能力和精神狀態要</w:t>
            </w:r>
            <w:r w:rsidRPr="00BF60E9">
              <w:rPr>
                <w:rFonts w:ascii="標楷體" w:eastAsia="標楷體" w:hAnsi="標楷體" w:cs="新細明體" w:hint="eastAsia"/>
                <w:sz w:val="28"/>
                <w:szCs w:val="28"/>
              </w:rPr>
              <w:lastRenderedPageBreak/>
              <w:t>良好，車輛的狀態也很重要。如果發現車輛狀態有問題，要報告大人，請大人協助維修。</w:t>
            </w:r>
          </w:p>
        </w:tc>
        <w:tc>
          <w:tcPr>
            <w:tcW w:w="533" w:type="pct"/>
            <w:vAlign w:val="center"/>
          </w:tcPr>
          <w:p w:rsidR="00802F3A" w:rsidRDefault="00144144" w:rsidP="00802F3A">
            <w:pPr>
              <w:rPr>
                <w:rFonts w:ascii="標楷體" w:eastAsia="標楷體" w:hAnsi="標楷體" w:cs="新細明體"/>
                <w:sz w:val="28"/>
                <w:szCs w:val="28"/>
              </w:rPr>
            </w:pPr>
            <w:r>
              <w:rPr>
                <w:rFonts w:ascii="標楷體" w:eastAsia="標楷體" w:hAnsi="標楷體" w:cs="新細明體" w:hint="eastAsia"/>
                <w:sz w:val="28"/>
                <w:szCs w:val="28"/>
              </w:rPr>
              <w:lastRenderedPageBreak/>
              <w:t>口語</w:t>
            </w:r>
          </w:p>
          <w:p w:rsidR="00144144" w:rsidRDefault="00144144" w:rsidP="00802F3A">
            <w:pPr>
              <w:rPr>
                <w:rFonts w:ascii="標楷體" w:eastAsia="標楷體" w:hAnsi="標楷體" w:cs="新細明體"/>
                <w:sz w:val="28"/>
                <w:szCs w:val="28"/>
              </w:rPr>
            </w:pPr>
            <w:r>
              <w:rPr>
                <w:rFonts w:ascii="標楷體" w:eastAsia="標楷體" w:hAnsi="標楷體" w:cs="新細明體" w:hint="eastAsia"/>
                <w:sz w:val="28"/>
                <w:szCs w:val="28"/>
              </w:rPr>
              <w:t>實作</w:t>
            </w:r>
          </w:p>
          <w:p w:rsidR="004C203D" w:rsidRPr="00126102" w:rsidRDefault="004C203D" w:rsidP="00802F3A">
            <w:pPr>
              <w:rPr>
                <w:rFonts w:ascii="標楷體" w:eastAsia="標楷體" w:hAnsi="標楷體" w:cs="新細明體" w:hint="eastAsia"/>
                <w:sz w:val="28"/>
                <w:szCs w:val="28"/>
              </w:rPr>
            </w:pPr>
          </w:p>
        </w:tc>
        <w:tc>
          <w:tcPr>
            <w:tcW w:w="533" w:type="pct"/>
            <w:vAlign w:val="center"/>
          </w:tcPr>
          <w:p w:rsidR="00802F3A" w:rsidRPr="00126102" w:rsidRDefault="00144144" w:rsidP="00802F3A">
            <w:pPr>
              <w:rPr>
                <w:rFonts w:ascii="標楷體" w:eastAsia="標楷體" w:hAnsi="標楷體" w:cs="新細明體"/>
                <w:sz w:val="28"/>
                <w:szCs w:val="28"/>
              </w:rPr>
            </w:pPr>
            <w:r w:rsidRPr="00144144">
              <w:rPr>
                <w:rFonts w:ascii="標楷體" w:eastAsia="標楷體" w:hAnsi="標楷體" w:cs="新細明體" w:hint="eastAsia"/>
                <w:sz w:val="28"/>
                <w:szCs w:val="28"/>
              </w:rPr>
              <w:t>交通安全教案手冊-國小篇教材</w:t>
            </w:r>
          </w:p>
        </w:tc>
      </w:tr>
    </w:tbl>
    <w:p w:rsidR="00112BD7" w:rsidRPr="00126102" w:rsidRDefault="00112BD7" w:rsidP="00A16219">
      <w:pPr>
        <w:rPr>
          <w:rFonts w:ascii="標楷體" w:eastAsia="標楷體" w:hAnsi="標楷體"/>
          <w:sz w:val="28"/>
          <w:szCs w:val="28"/>
        </w:rPr>
      </w:pPr>
      <w:r w:rsidRPr="00126102">
        <w:rPr>
          <w:rFonts w:ascii="標楷體" w:eastAsia="標楷體" w:hAnsi="標楷體" w:hint="eastAsia"/>
          <w:sz w:val="28"/>
          <w:szCs w:val="28"/>
        </w:rPr>
        <w:lastRenderedPageBreak/>
        <w:t>註:</w:t>
      </w:r>
    </w:p>
    <w:p w:rsidR="00182BE0" w:rsidRPr="00126102" w:rsidRDefault="00112BD7" w:rsidP="00112BD7">
      <w:pPr>
        <w:pStyle w:val="af8"/>
        <w:numPr>
          <w:ilvl w:val="0"/>
          <w:numId w:val="3"/>
        </w:numPr>
        <w:rPr>
          <w:rFonts w:ascii="標楷體" w:eastAsia="標楷體" w:hAnsi="標楷體"/>
          <w:sz w:val="28"/>
          <w:szCs w:val="28"/>
        </w:rPr>
      </w:pPr>
      <w:r w:rsidRPr="00126102">
        <w:rPr>
          <w:rFonts w:ascii="標楷體" w:eastAsia="標楷體" w:hAnsi="標楷體" w:hint="eastAsia"/>
          <w:sz w:val="28"/>
          <w:szCs w:val="28"/>
        </w:rPr>
        <w:t>本表</w:t>
      </w:r>
      <w:r w:rsidR="008D5BBC" w:rsidRPr="00126102">
        <w:rPr>
          <w:rFonts w:ascii="標楷體" w:eastAsia="標楷體" w:hAnsi="標楷體" w:hint="eastAsia"/>
          <w:sz w:val="28"/>
          <w:szCs w:val="28"/>
        </w:rPr>
        <w:t>格係依〈國民中學及國民小學課程計畫備查作業參考原則〉設計而成</w:t>
      </w:r>
      <w:r w:rsidRPr="00126102">
        <w:rPr>
          <w:rFonts w:ascii="標楷體" w:eastAsia="標楷體" w:hAnsi="標楷體" w:hint="eastAsia"/>
          <w:sz w:val="28"/>
          <w:szCs w:val="28"/>
        </w:rPr>
        <w:t>。</w:t>
      </w:r>
    </w:p>
    <w:p w:rsidR="00B72A3F" w:rsidRPr="00126102" w:rsidRDefault="00B72A3F" w:rsidP="00112BD7">
      <w:pPr>
        <w:pStyle w:val="af8"/>
        <w:numPr>
          <w:ilvl w:val="0"/>
          <w:numId w:val="3"/>
        </w:numPr>
        <w:rPr>
          <w:rFonts w:ascii="標楷體" w:eastAsia="標楷體" w:hAnsi="標楷體"/>
          <w:sz w:val="28"/>
          <w:szCs w:val="28"/>
        </w:rPr>
      </w:pPr>
      <w:r w:rsidRPr="00126102">
        <w:rPr>
          <w:rFonts w:ascii="標楷體" w:eastAsia="標楷體" w:hAnsi="標楷體" w:hint="eastAsia"/>
          <w:sz w:val="28"/>
          <w:szCs w:val="28"/>
        </w:rPr>
        <w:t>依課程設計理念</w:t>
      </w:r>
      <w:r w:rsidR="00465E71" w:rsidRPr="00126102">
        <w:rPr>
          <w:rFonts w:ascii="標楷體" w:eastAsia="標楷體" w:hAnsi="標楷體" w:hint="eastAsia"/>
          <w:sz w:val="28"/>
          <w:szCs w:val="28"/>
        </w:rPr>
        <w:t>，</w:t>
      </w:r>
      <w:r w:rsidRPr="00126102">
        <w:rPr>
          <w:rFonts w:ascii="標楷體" w:eastAsia="標楷體" w:hAnsi="標楷體" w:hint="eastAsia"/>
          <w:sz w:val="28"/>
          <w:szCs w:val="28"/>
        </w:rPr>
        <w:t>可採擇高度相關之總綱各教育階段核心素養或各領域/科目核心素養，以敘寫課程目標。</w:t>
      </w:r>
    </w:p>
    <w:p w:rsidR="00353873" w:rsidRPr="00126102" w:rsidRDefault="000003B7" w:rsidP="00A6221A">
      <w:pPr>
        <w:pStyle w:val="af8"/>
        <w:numPr>
          <w:ilvl w:val="0"/>
          <w:numId w:val="3"/>
        </w:numPr>
        <w:rPr>
          <w:rFonts w:ascii="標楷體" w:eastAsia="標楷體" w:hAnsi="標楷體"/>
          <w:sz w:val="28"/>
          <w:szCs w:val="28"/>
        </w:rPr>
      </w:pPr>
      <w:r w:rsidRPr="00126102">
        <w:rPr>
          <w:rFonts w:ascii="標楷體" w:eastAsia="標楷體" w:hAnsi="標楷體" w:hint="eastAsia"/>
          <w:sz w:val="28"/>
          <w:szCs w:val="28"/>
        </w:rPr>
        <w:t>本表格</w:t>
      </w:r>
      <w:r w:rsidR="008D5BBC" w:rsidRPr="00126102">
        <w:rPr>
          <w:rFonts w:ascii="標楷體" w:eastAsia="標楷體" w:hAnsi="標楷體" w:hint="eastAsia"/>
          <w:sz w:val="28"/>
          <w:szCs w:val="28"/>
        </w:rPr>
        <w:t>舉例係</w:t>
      </w:r>
      <w:r w:rsidR="009A1175" w:rsidRPr="00126102">
        <w:rPr>
          <w:rFonts w:ascii="標楷體" w:eastAsia="標楷體" w:hAnsi="標楷體" w:hint="eastAsia"/>
          <w:sz w:val="28"/>
          <w:szCs w:val="28"/>
        </w:rPr>
        <w:t>以一</w:t>
      </w:r>
      <w:r w:rsidR="007A5193" w:rsidRPr="00126102">
        <w:rPr>
          <w:rFonts w:ascii="標楷體" w:eastAsia="標楷體" w:hAnsi="標楷體" w:hint="eastAsia"/>
          <w:sz w:val="28"/>
          <w:szCs w:val="28"/>
        </w:rPr>
        <w:t>至</w:t>
      </w:r>
      <w:r w:rsidR="008F7715">
        <w:rPr>
          <w:rFonts w:ascii="標楷體" w:eastAsia="標楷體" w:hAnsi="標楷體" w:hint="eastAsia"/>
          <w:sz w:val="28"/>
          <w:szCs w:val="28"/>
        </w:rPr>
        <w:t>五</w:t>
      </w:r>
      <w:r w:rsidR="008D5BBC" w:rsidRPr="00126102">
        <w:rPr>
          <w:rFonts w:ascii="標楷體" w:eastAsia="標楷體" w:hAnsi="標楷體" w:hint="eastAsia"/>
          <w:sz w:val="28"/>
          <w:szCs w:val="28"/>
        </w:rPr>
        <w:t>年級為</w:t>
      </w:r>
      <w:r w:rsidR="003E58CE" w:rsidRPr="00126102">
        <w:rPr>
          <w:rFonts w:ascii="標楷體" w:eastAsia="標楷體" w:hAnsi="標楷體" w:hint="eastAsia"/>
          <w:sz w:val="28"/>
          <w:szCs w:val="28"/>
        </w:rPr>
        <w:t>例，倘</w:t>
      </w:r>
      <w:r w:rsidR="009A1175" w:rsidRPr="00126102">
        <w:rPr>
          <w:rFonts w:ascii="標楷體" w:eastAsia="標楷體" w:hAnsi="標楷體" w:hint="eastAsia"/>
          <w:sz w:val="28"/>
          <w:szCs w:val="28"/>
        </w:rPr>
        <w:t>六</w:t>
      </w:r>
      <w:r w:rsidR="008F7715">
        <w:rPr>
          <w:rFonts w:ascii="標楷體" w:eastAsia="標楷體" w:hAnsi="標楷體" w:hint="eastAsia"/>
          <w:sz w:val="28"/>
          <w:szCs w:val="28"/>
        </w:rPr>
        <w:t>年級</w:t>
      </w:r>
      <w:r w:rsidRPr="00126102">
        <w:rPr>
          <w:rFonts w:ascii="標楷體" w:eastAsia="標楷體" w:hAnsi="標楷體" w:hint="eastAsia"/>
          <w:sz w:val="28"/>
          <w:szCs w:val="28"/>
        </w:rPr>
        <w:t>辦理十二年國教之彈性課程者，其</w:t>
      </w:r>
      <w:r w:rsidRPr="00126102">
        <w:rPr>
          <w:rFonts w:ascii="標楷體" w:eastAsia="標楷體" w:hAnsi="標楷體" w:hint="eastAsia"/>
          <w:sz w:val="28"/>
        </w:rPr>
        <w:t>上課</w:t>
      </w:r>
      <w:r w:rsidR="002E4FC6" w:rsidRPr="00126102">
        <w:rPr>
          <w:rFonts w:ascii="標楷體" w:eastAsia="標楷體" w:hAnsi="標楷體" w:hint="eastAsia"/>
          <w:sz w:val="28"/>
        </w:rPr>
        <w:t>『</w:t>
      </w:r>
      <w:r w:rsidRPr="00126102">
        <w:rPr>
          <w:rFonts w:ascii="標楷體" w:eastAsia="標楷體" w:hAnsi="標楷體" w:hint="eastAsia"/>
          <w:sz w:val="28"/>
        </w:rPr>
        <w:t>節數</w:t>
      </w:r>
      <w:r w:rsidR="002E4FC6" w:rsidRPr="00126102">
        <w:rPr>
          <w:rFonts w:ascii="標楷體" w:eastAsia="標楷體" w:hAnsi="標楷體" w:hint="eastAsia"/>
          <w:sz w:val="28"/>
        </w:rPr>
        <w:t>』</w:t>
      </w:r>
      <w:r w:rsidRPr="00126102">
        <w:rPr>
          <w:rFonts w:ascii="標楷體" w:eastAsia="標楷體" w:hAnsi="標楷體" w:hint="eastAsia"/>
          <w:sz w:val="28"/>
        </w:rPr>
        <w:t>請依照「</w:t>
      </w:r>
      <w:r w:rsidR="00A6221A" w:rsidRPr="00126102">
        <w:rPr>
          <w:rFonts w:ascii="標楷體" w:eastAsia="標楷體" w:hAnsi="標楷體" w:hint="eastAsia"/>
          <w:sz w:val="28"/>
          <w:szCs w:val="28"/>
        </w:rPr>
        <w:t>九年一貫課程各學習領域學習節數一覽表</w:t>
      </w:r>
      <w:r w:rsidRPr="00126102">
        <w:rPr>
          <w:rFonts w:ascii="標楷體" w:eastAsia="標楷體" w:hAnsi="標楷體" w:hint="eastAsia"/>
          <w:sz w:val="28"/>
          <w:szCs w:val="28"/>
        </w:rPr>
        <w:t>」填寫。</w:t>
      </w:r>
    </w:p>
    <w:p w:rsidR="008D5BBC" w:rsidRPr="00126102" w:rsidRDefault="008D5BBC" w:rsidP="008D5BBC">
      <w:pPr>
        <w:pStyle w:val="af8"/>
        <w:numPr>
          <w:ilvl w:val="0"/>
          <w:numId w:val="3"/>
        </w:numPr>
        <w:rPr>
          <w:rFonts w:ascii="標楷體" w:eastAsia="標楷體" w:hAnsi="標楷體"/>
          <w:sz w:val="28"/>
          <w:szCs w:val="28"/>
        </w:rPr>
      </w:pPr>
      <w:r w:rsidRPr="00126102">
        <w:rPr>
          <w:rFonts w:ascii="標楷體" w:eastAsia="標楷體" w:hAnsi="標楷體" w:hint="eastAsia"/>
          <w:sz w:val="28"/>
          <w:szCs w:val="28"/>
        </w:rPr>
        <w:t>計畫可依實際教學進度填列，週次得合併填列。</w:t>
      </w:r>
    </w:p>
    <w:sectPr w:rsidR="008D5BBC" w:rsidRPr="00126102" w:rsidSect="00C605EE">
      <w:headerReference w:type="even" r:id="rId9"/>
      <w:headerReference w:type="default" r:id="rId10"/>
      <w:footerReference w:type="even" r:id="rId11"/>
      <w:footerReference w:type="default" r:id="rId12"/>
      <w:headerReference w:type="first" r:id="rId13"/>
      <w:footerReference w:type="first" r:id="rId14"/>
      <w:pgSz w:w="16840" w:h="11907" w:orient="landscape"/>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3CD0" w:rsidRDefault="00B73CD0" w:rsidP="001E09F9">
      <w:r>
        <w:separator/>
      </w:r>
    </w:p>
  </w:endnote>
  <w:endnote w:type="continuationSeparator" w:id="0">
    <w:p w:rsidR="00B73CD0" w:rsidRDefault="00B73CD0"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0C0" w:rsidRDefault="007970C0">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0C0" w:rsidRDefault="007970C0">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0C0" w:rsidRDefault="007970C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3CD0" w:rsidRDefault="00B73CD0" w:rsidP="001E09F9">
      <w:r>
        <w:separator/>
      </w:r>
    </w:p>
  </w:footnote>
  <w:footnote w:type="continuationSeparator" w:id="0">
    <w:p w:rsidR="00B73CD0" w:rsidRDefault="00B73CD0" w:rsidP="001E09F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50EF" w:rsidRDefault="00B73CD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45657563" o:spid="_x0000_s2050" type="#_x0000_t75" style="position:absolute;margin-left:0;margin-top:0;width:5in;height:270pt;z-index:-251655168;mso-position-horizontal:center;mso-position-horizontal-relative:margin;mso-position-vertical:center;mso-position-vertical-relative:margin" o:allowincell="f">
          <v:imagedata r:id="rId1" o:title="投影片4"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82B" w:rsidRPr="007970C0" w:rsidRDefault="007C7C9F" w:rsidP="002C282B">
    <w:pPr>
      <w:pStyle w:val="a3"/>
      <w:rPr>
        <w:rFonts w:ascii="標楷體" w:eastAsia="標楷體" w:hAnsi="標楷體"/>
      </w:rPr>
    </w:pPr>
    <w:r>
      <w:rPr>
        <w:rFonts w:ascii="標楷體" w:eastAsia="標楷體" w:hAnsi="標楷體" w:hint="eastAsia"/>
        <w:noProof/>
      </w:rPr>
      <w:drawing>
        <wp:anchor distT="0" distB="0" distL="114300" distR="114300" simplePos="0" relativeHeight="251658752" behindDoc="0" locked="0" layoutInCell="1" allowOverlap="1" wp14:anchorId="0341FEA7" wp14:editId="15D2F61B">
          <wp:simplePos x="0" y="0"/>
          <wp:positionH relativeFrom="column">
            <wp:posOffset>8696325</wp:posOffset>
          </wp:positionH>
          <wp:positionV relativeFrom="paragraph">
            <wp:posOffset>-450647</wp:posOffset>
          </wp:positionV>
          <wp:extent cx="638810" cy="478790"/>
          <wp:effectExtent l="57150" t="38100" r="46990" b="54610"/>
          <wp:wrapNone/>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投影片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38810" cy="478790"/>
                  </a:xfrm>
                  <a:prstGeom prst="rect">
                    <a:avLst/>
                  </a:prstGeom>
                  <a:solidFill>
                    <a:srgbClr val="FFFFFF">
                      <a:shade val="85000"/>
                    </a:srgbClr>
                  </a:solidFill>
                  <a:ln w="88900" cap="sq">
                    <a:noFill/>
                    <a:miter lim="800000"/>
                  </a:ln>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r w:rsidR="00B73CD0">
      <w:rPr>
        <w:rFonts w:ascii="標楷體" w:eastAsia="標楷體" w:hAnsi="標楷體"/>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45657564" o:spid="_x0000_s2051" type="#_x0000_t75" style="position:absolute;margin-left:0;margin-top:0;width:5in;height:270pt;z-index:-251654144;mso-position-horizontal:center;mso-position-horizontal-relative:margin;mso-position-vertical:center;mso-position-vertical-relative:margin" o:allowincell="f">
          <v:imagedata r:id="rId2" o:title="投影片4" gain="19661f" blacklevel="22938f"/>
          <w10:wrap anchorx="margin" anchory="margin"/>
        </v:shape>
      </w:pict>
    </w:r>
    <w:r w:rsidR="00472E1A" w:rsidRPr="002A5D40">
      <w:rPr>
        <w:rFonts w:ascii="標楷體" w:eastAsia="標楷體" w:hAnsi="標楷體" w:hint="eastAsia"/>
      </w:rPr>
      <w:t>附件</w:t>
    </w:r>
    <w:r w:rsidR="00305274">
      <w:rPr>
        <w:rFonts w:ascii="標楷體" w:eastAsia="標楷體" w:hAnsi="標楷體" w:hint="eastAsia"/>
      </w:rPr>
      <w:t>3-</w:t>
    </w:r>
    <w:r w:rsidR="00E3297D">
      <w:rPr>
        <w:rFonts w:ascii="標楷體" w:eastAsia="標楷體" w:hAnsi="標楷體" w:hint="eastAsia"/>
      </w:rPr>
      <w:t>3</w:t>
    </w:r>
    <w:r w:rsidR="002C282B" w:rsidRPr="008F7715">
      <w:rPr>
        <w:rFonts w:ascii="標楷體" w:eastAsia="標楷體" w:hAnsi="標楷體" w:hint="eastAsia"/>
        <w:color w:val="FF0000"/>
      </w:rPr>
      <w:t>（</w:t>
    </w:r>
    <w:r w:rsidR="00D71C95" w:rsidRPr="008F7715">
      <w:rPr>
        <w:rFonts w:ascii="標楷體" w:eastAsia="標楷體" w:hAnsi="標楷體" w:hint="eastAsia"/>
        <w:color w:val="FF0000"/>
      </w:rPr>
      <w:t>九年一貫</w:t>
    </w:r>
    <w:r w:rsidR="002C282B" w:rsidRPr="008F7715">
      <w:rPr>
        <w:rFonts w:ascii="標楷體" w:eastAsia="標楷體" w:hAnsi="標楷體" w:hint="eastAsia"/>
        <w:color w:val="FF0000"/>
      </w:rPr>
      <w:t>／十二年國教</w:t>
    </w:r>
    <w:r w:rsidR="008F7715" w:rsidRPr="008F7715">
      <w:rPr>
        <w:rFonts w:ascii="標楷體" w:eastAsia="標楷體" w:hAnsi="標楷體" w:hint="eastAsia"/>
        <w:color w:val="FF0000"/>
      </w:rPr>
      <w:t>併</w:t>
    </w:r>
    <w:r w:rsidR="00541956" w:rsidRPr="008F7715">
      <w:rPr>
        <w:rFonts w:ascii="標楷體" w:eastAsia="標楷體" w:hAnsi="標楷體" w:hint="eastAsia"/>
        <w:color w:val="FF0000"/>
      </w:rPr>
      <w:t>用</w:t>
    </w:r>
    <w:r w:rsidR="002C282B" w:rsidRPr="008F7715">
      <w:rPr>
        <w:rFonts w:ascii="標楷體" w:eastAsia="標楷體" w:hAnsi="標楷體" w:hint="eastAsia"/>
        <w:color w:val="FF0000"/>
      </w:rPr>
      <w:t>）</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50EF" w:rsidRDefault="00B73CD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45657562" o:spid="_x0000_s2049" type="#_x0000_t75" style="position:absolute;margin-left:0;margin-top:0;width:5in;height:270pt;z-index:-251656192;mso-position-horizontal:center;mso-position-horizontal-relative:margin;mso-position-vertical:center;mso-position-vertical-relative:margin" o:allowincell="f">
          <v:imagedata r:id="rId1" o:title="投影片4"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 w15:restartNumberingAfterBreak="0">
    <w:nsid w:val="34584872"/>
    <w:multiLevelType w:val="hybridMultilevel"/>
    <w:tmpl w:val="F22E65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4E624328"/>
    <w:multiLevelType w:val="hybridMultilevel"/>
    <w:tmpl w:val="660EBAF6"/>
    <w:lvl w:ilvl="0" w:tplc="B4BE4D5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defaultTabStop w:val="708"/>
  <w:characterSpacingControl w:val="doNotCompress"/>
  <w:hdrShapeDefaults>
    <o:shapedefaults v:ext="edit" spidmax="2052">
      <o:colormru v:ext="edit" colors="#edf5e7,#f4f9f1"/>
    </o:shapedefaults>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7C7"/>
    <w:rsid w:val="00000218"/>
    <w:rsid w:val="000003B7"/>
    <w:rsid w:val="000067B2"/>
    <w:rsid w:val="00012156"/>
    <w:rsid w:val="00025C88"/>
    <w:rsid w:val="00026499"/>
    <w:rsid w:val="00032143"/>
    <w:rsid w:val="00045C76"/>
    <w:rsid w:val="00046906"/>
    <w:rsid w:val="000533AE"/>
    <w:rsid w:val="0005472C"/>
    <w:rsid w:val="000708C4"/>
    <w:rsid w:val="00082472"/>
    <w:rsid w:val="000956AA"/>
    <w:rsid w:val="000A4BE5"/>
    <w:rsid w:val="000A5732"/>
    <w:rsid w:val="000B195F"/>
    <w:rsid w:val="000C0295"/>
    <w:rsid w:val="000D6595"/>
    <w:rsid w:val="000E70B6"/>
    <w:rsid w:val="000F1175"/>
    <w:rsid w:val="000F5993"/>
    <w:rsid w:val="000F78BC"/>
    <w:rsid w:val="000F7BDE"/>
    <w:rsid w:val="00112BD7"/>
    <w:rsid w:val="00126102"/>
    <w:rsid w:val="001349A8"/>
    <w:rsid w:val="00137654"/>
    <w:rsid w:val="00144144"/>
    <w:rsid w:val="0014689E"/>
    <w:rsid w:val="00157CEA"/>
    <w:rsid w:val="00176EE0"/>
    <w:rsid w:val="00180CC5"/>
    <w:rsid w:val="00182443"/>
    <w:rsid w:val="00182BE0"/>
    <w:rsid w:val="00187E71"/>
    <w:rsid w:val="00192356"/>
    <w:rsid w:val="001977AB"/>
    <w:rsid w:val="001B6014"/>
    <w:rsid w:val="001C7F16"/>
    <w:rsid w:val="001D0CFB"/>
    <w:rsid w:val="001E09F9"/>
    <w:rsid w:val="001E1BDB"/>
    <w:rsid w:val="001E713E"/>
    <w:rsid w:val="001F78B1"/>
    <w:rsid w:val="00202704"/>
    <w:rsid w:val="0021292F"/>
    <w:rsid w:val="002133AB"/>
    <w:rsid w:val="00213EBC"/>
    <w:rsid w:val="002201F5"/>
    <w:rsid w:val="002217BC"/>
    <w:rsid w:val="00252295"/>
    <w:rsid w:val="00257CA4"/>
    <w:rsid w:val="0026307C"/>
    <w:rsid w:val="002656EA"/>
    <w:rsid w:val="002753BF"/>
    <w:rsid w:val="002758FF"/>
    <w:rsid w:val="00281925"/>
    <w:rsid w:val="00286217"/>
    <w:rsid w:val="00292039"/>
    <w:rsid w:val="002A4997"/>
    <w:rsid w:val="002A5D40"/>
    <w:rsid w:val="002C282B"/>
    <w:rsid w:val="002C284F"/>
    <w:rsid w:val="002D115B"/>
    <w:rsid w:val="002D4CAB"/>
    <w:rsid w:val="002E1565"/>
    <w:rsid w:val="002E4FC6"/>
    <w:rsid w:val="00305274"/>
    <w:rsid w:val="00306883"/>
    <w:rsid w:val="003077AD"/>
    <w:rsid w:val="00342E7A"/>
    <w:rsid w:val="0034713D"/>
    <w:rsid w:val="0035113D"/>
    <w:rsid w:val="003528CC"/>
    <w:rsid w:val="00353873"/>
    <w:rsid w:val="003542DC"/>
    <w:rsid w:val="00355DA3"/>
    <w:rsid w:val="003563DE"/>
    <w:rsid w:val="0038261A"/>
    <w:rsid w:val="00387C0E"/>
    <w:rsid w:val="00387EA3"/>
    <w:rsid w:val="003956BA"/>
    <w:rsid w:val="00397763"/>
    <w:rsid w:val="003A1011"/>
    <w:rsid w:val="003A3EFF"/>
    <w:rsid w:val="003B761D"/>
    <w:rsid w:val="003C0F32"/>
    <w:rsid w:val="003E0E8E"/>
    <w:rsid w:val="003E58CE"/>
    <w:rsid w:val="003E6127"/>
    <w:rsid w:val="004103C5"/>
    <w:rsid w:val="004143B6"/>
    <w:rsid w:val="0042601A"/>
    <w:rsid w:val="00430520"/>
    <w:rsid w:val="0043709D"/>
    <w:rsid w:val="0044038F"/>
    <w:rsid w:val="004410A7"/>
    <w:rsid w:val="0045292B"/>
    <w:rsid w:val="004532CD"/>
    <w:rsid w:val="0046070B"/>
    <w:rsid w:val="00462888"/>
    <w:rsid w:val="00464E51"/>
    <w:rsid w:val="00465E71"/>
    <w:rsid w:val="00465F09"/>
    <w:rsid w:val="00472E1A"/>
    <w:rsid w:val="004874E9"/>
    <w:rsid w:val="004A5F0B"/>
    <w:rsid w:val="004B2596"/>
    <w:rsid w:val="004B2F72"/>
    <w:rsid w:val="004C203D"/>
    <w:rsid w:val="004C309D"/>
    <w:rsid w:val="004C64C5"/>
    <w:rsid w:val="004D4AC9"/>
    <w:rsid w:val="004E2037"/>
    <w:rsid w:val="004E7CF6"/>
    <w:rsid w:val="004F30B5"/>
    <w:rsid w:val="005154CF"/>
    <w:rsid w:val="00524621"/>
    <w:rsid w:val="00525F2A"/>
    <w:rsid w:val="00526E16"/>
    <w:rsid w:val="005279C8"/>
    <w:rsid w:val="00535F32"/>
    <w:rsid w:val="00541956"/>
    <w:rsid w:val="00543CDD"/>
    <w:rsid w:val="0056640C"/>
    <w:rsid w:val="00567AD2"/>
    <w:rsid w:val="00575589"/>
    <w:rsid w:val="00580959"/>
    <w:rsid w:val="00591AB3"/>
    <w:rsid w:val="005A3447"/>
    <w:rsid w:val="005A5B68"/>
    <w:rsid w:val="005D0FD5"/>
    <w:rsid w:val="005D2FC2"/>
    <w:rsid w:val="005F5321"/>
    <w:rsid w:val="0060053B"/>
    <w:rsid w:val="0060058D"/>
    <w:rsid w:val="006006C0"/>
    <w:rsid w:val="00601D6B"/>
    <w:rsid w:val="00613E83"/>
    <w:rsid w:val="006304AE"/>
    <w:rsid w:val="006369D1"/>
    <w:rsid w:val="006432B6"/>
    <w:rsid w:val="00653020"/>
    <w:rsid w:val="00663FA6"/>
    <w:rsid w:val="00666573"/>
    <w:rsid w:val="00673AC1"/>
    <w:rsid w:val="0069753D"/>
    <w:rsid w:val="006A1D8B"/>
    <w:rsid w:val="006A1EDB"/>
    <w:rsid w:val="006A5077"/>
    <w:rsid w:val="006B4858"/>
    <w:rsid w:val="006B799D"/>
    <w:rsid w:val="006C2505"/>
    <w:rsid w:val="006C57EA"/>
    <w:rsid w:val="006E11ED"/>
    <w:rsid w:val="006E30DC"/>
    <w:rsid w:val="006F5AF6"/>
    <w:rsid w:val="006F62F0"/>
    <w:rsid w:val="006F6738"/>
    <w:rsid w:val="00716D18"/>
    <w:rsid w:val="0071772C"/>
    <w:rsid w:val="00717999"/>
    <w:rsid w:val="00737565"/>
    <w:rsid w:val="00743D41"/>
    <w:rsid w:val="00745A75"/>
    <w:rsid w:val="007506E2"/>
    <w:rsid w:val="00754209"/>
    <w:rsid w:val="007706DD"/>
    <w:rsid w:val="007718A4"/>
    <w:rsid w:val="007722B9"/>
    <w:rsid w:val="0077364E"/>
    <w:rsid w:val="00774392"/>
    <w:rsid w:val="00786AA7"/>
    <w:rsid w:val="007970C0"/>
    <w:rsid w:val="007A307F"/>
    <w:rsid w:val="007A5193"/>
    <w:rsid w:val="007C0BF1"/>
    <w:rsid w:val="007C258A"/>
    <w:rsid w:val="007C5FC6"/>
    <w:rsid w:val="007C7C9F"/>
    <w:rsid w:val="007D0A4E"/>
    <w:rsid w:val="007D18C8"/>
    <w:rsid w:val="007E076D"/>
    <w:rsid w:val="007E09E1"/>
    <w:rsid w:val="00802F3A"/>
    <w:rsid w:val="00804B09"/>
    <w:rsid w:val="008243A7"/>
    <w:rsid w:val="008262C3"/>
    <w:rsid w:val="00830277"/>
    <w:rsid w:val="008654F1"/>
    <w:rsid w:val="0087419E"/>
    <w:rsid w:val="00877B86"/>
    <w:rsid w:val="00881AE8"/>
    <w:rsid w:val="00885277"/>
    <w:rsid w:val="00890A07"/>
    <w:rsid w:val="008A6A78"/>
    <w:rsid w:val="008B2175"/>
    <w:rsid w:val="008B45CB"/>
    <w:rsid w:val="008B4C67"/>
    <w:rsid w:val="008C15A9"/>
    <w:rsid w:val="008D5BBC"/>
    <w:rsid w:val="008D68E8"/>
    <w:rsid w:val="008D6D99"/>
    <w:rsid w:val="008D7541"/>
    <w:rsid w:val="008D77AD"/>
    <w:rsid w:val="008E2D3F"/>
    <w:rsid w:val="008F046C"/>
    <w:rsid w:val="008F5F93"/>
    <w:rsid w:val="008F7715"/>
    <w:rsid w:val="00906FFB"/>
    <w:rsid w:val="00926E44"/>
    <w:rsid w:val="0093146B"/>
    <w:rsid w:val="0094384B"/>
    <w:rsid w:val="0094392D"/>
    <w:rsid w:val="009475B5"/>
    <w:rsid w:val="00961CB7"/>
    <w:rsid w:val="00963C8C"/>
    <w:rsid w:val="00965824"/>
    <w:rsid w:val="00965E04"/>
    <w:rsid w:val="00973522"/>
    <w:rsid w:val="009776F8"/>
    <w:rsid w:val="00986B8C"/>
    <w:rsid w:val="00993013"/>
    <w:rsid w:val="009940CF"/>
    <w:rsid w:val="009A04F2"/>
    <w:rsid w:val="009A1175"/>
    <w:rsid w:val="009A2C96"/>
    <w:rsid w:val="009B2E24"/>
    <w:rsid w:val="009C0110"/>
    <w:rsid w:val="009C31DB"/>
    <w:rsid w:val="009D09F4"/>
    <w:rsid w:val="009E20B2"/>
    <w:rsid w:val="00A07608"/>
    <w:rsid w:val="00A16219"/>
    <w:rsid w:val="00A34BC9"/>
    <w:rsid w:val="00A358DD"/>
    <w:rsid w:val="00A46B85"/>
    <w:rsid w:val="00A5006C"/>
    <w:rsid w:val="00A56502"/>
    <w:rsid w:val="00A600CC"/>
    <w:rsid w:val="00A61519"/>
    <w:rsid w:val="00A6221A"/>
    <w:rsid w:val="00A820AD"/>
    <w:rsid w:val="00A833B3"/>
    <w:rsid w:val="00A86D7E"/>
    <w:rsid w:val="00A93AA8"/>
    <w:rsid w:val="00A944D2"/>
    <w:rsid w:val="00AA33BB"/>
    <w:rsid w:val="00AA61CC"/>
    <w:rsid w:val="00AB785E"/>
    <w:rsid w:val="00AD2F9A"/>
    <w:rsid w:val="00AD5461"/>
    <w:rsid w:val="00AD6604"/>
    <w:rsid w:val="00AD7B59"/>
    <w:rsid w:val="00AE26A2"/>
    <w:rsid w:val="00AF2B80"/>
    <w:rsid w:val="00AF458E"/>
    <w:rsid w:val="00B017C7"/>
    <w:rsid w:val="00B1030B"/>
    <w:rsid w:val="00B111E1"/>
    <w:rsid w:val="00B23455"/>
    <w:rsid w:val="00B25D2A"/>
    <w:rsid w:val="00B33D93"/>
    <w:rsid w:val="00B5082C"/>
    <w:rsid w:val="00B55E06"/>
    <w:rsid w:val="00B632C0"/>
    <w:rsid w:val="00B717C1"/>
    <w:rsid w:val="00B72A3F"/>
    <w:rsid w:val="00B72A6D"/>
    <w:rsid w:val="00B731CF"/>
    <w:rsid w:val="00B73CD0"/>
    <w:rsid w:val="00B748CE"/>
    <w:rsid w:val="00B76925"/>
    <w:rsid w:val="00B97820"/>
    <w:rsid w:val="00BA57F5"/>
    <w:rsid w:val="00BB1FAA"/>
    <w:rsid w:val="00BC786C"/>
    <w:rsid w:val="00BD1057"/>
    <w:rsid w:val="00BD7560"/>
    <w:rsid w:val="00BF0019"/>
    <w:rsid w:val="00BF2742"/>
    <w:rsid w:val="00BF319C"/>
    <w:rsid w:val="00BF60E9"/>
    <w:rsid w:val="00C12A43"/>
    <w:rsid w:val="00C15E12"/>
    <w:rsid w:val="00C17A41"/>
    <w:rsid w:val="00C220FF"/>
    <w:rsid w:val="00C23B9C"/>
    <w:rsid w:val="00C31556"/>
    <w:rsid w:val="00C345C1"/>
    <w:rsid w:val="00C43F81"/>
    <w:rsid w:val="00C605EE"/>
    <w:rsid w:val="00C945B9"/>
    <w:rsid w:val="00C95886"/>
    <w:rsid w:val="00C96863"/>
    <w:rsid w:val="00CB6241"/>
    <w:rsid w:val="00CC11EC"/>
    <w:rsid w:val="00CC6B46"/>
    <w:rsid w:val="00CD5276"/>
    <w:rsid w:val="00CE0A6C"/>
    <w:rsid w:val="00CE1A6F"/>
    <w:rsid w:val="00CE3BAB"/>
    <w:rsid w:val="00CE401D"/>
    <w:rsid w:val="00CE4584"/>
    <w:rsid w:val="00CF0561"/>
    <w:rsid w:val="00D06C9B"/>
    <w:rsid w:val="00D075AF"/>
    <w:rsid w:val="00D22448"/>
    <w:rsid w:val="00D367D7"/>
    <w:rsid w:val="00D40BF8"/>
    <w:rsid w:val="00D43615"/>
    <w:rsid w:val="00D450EF"/>
    <w:rsid w:val="00D55C7B"/>
    <w:rsid w:val="00D71C95"/>
    <w:rsid w:val="00D82057"/>
    <w:rsid w:val="00D82705"/>
    <w:rsid w:val="00D82C0C"/>
    <w:rsid w:val="00D87672"/>
    <w:rsid w:val="00D92550"/>
    <w:rsid w:val="00D93F1B"/>
    <w:rsid w:val="00D95EA1"/>
    <w:rsid w:val="00DA22BB"/>
    <w:rsid w:val="00DA7F3C"/>
    <w:rsid w:val="00DB16A3"/>
    <w:rsid w:val="00DB27EF"/>
    <w:rsid w:val="00DB4D44"/>
    <w:rsid w:val="00DB5592"/>
    <w:rsid w:val="00DC4BFB"/>
    <w:rsid w:val="00DD732E"/>
    <w:rsid w:val="00E0428B"/>
    <w:rsid w:val="00E17579"/>
    <w:rsid w:val="00E31D75"/>
    <w:rsid w:val="00E3297D"/>
    <w:rsid w:val="00E33A77"/>
    <w:rsid w:val="00E50572"/>
    <w:rsid w:val="00E50D4A"/>
    <w:rsid w:val="00E63BF6"/>
    <w:rsid w:val="00E671A4"/>
    <w:rsid w:val="00E67508"/>
    <w:rsid w:val="00E72774"/>
    <w:rsid w:val="00E73E30"/>
    <w:rsid w:val="00EA04D5"/>
    <w:rsid w:val="00EA7035"/>
    <w:rsid w:val="00ED1601"/>
    <w:rsid w:val="00EE064C"/>
    <w:rsid w:val="00F024D0"/>
    <w:rsid w:val="00F03297"/>
    <w:rsid w:val="00F032DA"/>
    <w:rsid w:val="00F240EF"/>
    <w:rsid w:val="00F24DF8"/>
    <w:rsid w:val="00F326F9"/>
    <w:rsid w:val="00F401C1"/>
    <w:rsid w:val="00F608E5"/>
    <w:rsid w:val="00F60B4A"/>
    <w:rsid w:val="00F82658"/>
    <w:rsid w:val="00F8710D"/>
    <w:rsid w:val="00FA07F4"/>
    <w:rsid w:val="00FB4784"/>
    <w:rsid w:val="00FC1DF4"/>
    <w:rsid w:val="00FD3766"/>
    <w:rsid w:val="00FD6D91"/>
    <w:rsid w:val="00FE0DAB"/>
    <w:rsid w:val="00FE2156"/>
    <w:rsid w:val="00FF0625"/>
    <w:rsid w:val="00FF5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2">
      <o:colormru v:ext="edit" colors="#edf5e7,#f4f9f1"/>
    </o:shapedefaults>
    <o:shapelayout v:ext="edit">
      <o:idmap v:ext="edit" data="1"/>
    </o:shapelayout>
  </w:shapeDefaults>
  <w:decimalSymbol w:val="."/>
  <w:listSeparator w:val=","/>
  <w14:docId w14:val="7B9F0EC9"/>
  <w15:docId w15:val="{82FB434D-77C0-4216-BD2D-9AC1AAD4B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 w:id="2053264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A0AB0-24DB-4D17-AE95-0AA21B71E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37</Pages>
  <Words>1478</Words>
  <Characters>8426</Characters>
  <Application>Microsoft Office Word</Application>
  <DocSecurity>0</DocSecurity>
  <Lines>70</Lines>
  <Paragraphs>19</Paragraphs>
  <ScaleCrop>false</ScaleCrop>
  <Company/>
  <LinksUpToDate>false</LinksUpToDate>
  <CharactersWithSpaces>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WIN</cp:lastModifiedBy>
  <cp:revision>3</cp:revision>
  <cp:lastPrinted>2019-03-26T07:40:00Z</cp:lastPrinted>
  <dcterms:created xsi:type="dcterms:W3CDTF">2023-05-25T02:18:00Z</dcterms:created>
  <dcterms:modified xsi:type="dcterms:W3CDTF">2023-05-25T02:50:00Z</dcterms:modified>
</cp:coreProperties>
</file>