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885277">
        <w:rPr>
          <w:rFonts w:ascii="標楷體" w:eastAsia="標楷體" w:hAnsi="標楷體" w:hint="eastAsia"/>
          <w:b/>
          <w:sz w:val="30"/>
          <w:szCs w:val="30"/>
        </w:rPr>
        <w:t>桃源</w:t>
      </w:r>
      <w:r w:rsidR="006F6738" w:rsidRPr="00126102">
        <w:rPr>
          <w:rFonts w:ascii="標楷體" w:eastAsia="標楷體" w:hAnsi="標楷體"/>
          <w:b/>
          <w:sz w:val="30"/>
          <w:szCs w:val="30"/>
        </w:rPr>
        <w:t>國民</w:t>
      </w:r>
      <w:r w:rsidR="00885277">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126102" w:rsidTr="005D2FC2">
        <w:trPr>
          <w:trHeight w:val="749"/>
        </w:trPr>
        <w:tc>
          <w:tcPr>
            <w:tcW w:w="2088" w:type="dxa"/>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45292B" w:rsidRPr="00ED1601" w:rsidRDefault="00335798" w:rsidP="00335798">
            <w:pPr>
              <w:rPr>
                <w:rFonts w:ascii="標楷體" w:eastAsia="標楷體" w:hAnsi="標楷體"/>
                <w:sz w:val="28"/>
                <w:lang w:eastAsia="zh-HK"/>
              </w:rPr>
            </w:pPr>
            <w:r>
              <w:rPr>
                <w:rFonts w:ascii="標楷體" w:eastAsia="標楷體" w:hAnsi="標楷體" w:hint="eastAsia"/>
              </w:rPr>
              <w:t>自行車達人放大鏡</w:t>
            </w:r>
          </w:p>
        </w:tc>
        <w:tc>
          <w:tcPr>
            <w:tcW w:w="2554" w:type="dxa"/>
            <w:gridSpan w:val="2"/>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45292B" w:rsidRPr="00126102" w:rsidRDefault="00335798" w:rsidP="00E72774">
            <w:pPr>
              <w:rPr>
                <w:rFonts w:ascii="標楷體" w:eastAsia="標楷體" w:hAnsi="標楷體"/>
                <w:sz w:val="28"/>
              </w:rPr>
            </w:pPr>
            <w:r>
              <w:rPr>
                <w:rFonts w:ascii="標楷體" w:eastAsia="標楷體" w:hAnsi="標楷體" w:hint="eastAsia"/>
                <w:sz w:val="28"/>
              </w:rPr>
              <w:t>六</w:t>
            </w:r>
            <w:r w:rsidR="0045292B" w:rsidRPr="00126102">
              <w:rPr>
                <w:rFonts w:ascii="標楷體" w:eastAsia="標楷體" w:hAnsi="標楷體" w:hint="eastAsia"/>
                <w:sz w:val="28"/>
              </w:rPr>
              <w:t>年級</w:t>
            </w:r>
          </w:p>
        </w:tc>
      </w:tr>
      <w:tr w:rsidR="00126102" w:rsidRPr="00126102" w:rsidTr="005D2FC2">
        <w:trPr>
          <w:trHeight w:val="721"/>
        </w:trPr>
        <w:tc>
          <w:tcPr>
            <w:tcW w:w="2088" w:type="dxa"/>
            <w:vMerge w:val="restart"/>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45292B" w:rsidRPr="00126102" w:rsidRDefault="008654F1" w:rsidP="0026266D">
            <w:pPr>
              <w:rPr>
                <w:rFonts w:ascii="標楷體" w:eastAsia="標楷體" w:hAnsi="標楷體"/>
                <w:sz w:val="28"/>
                <w:szCs w:val="28"/>
              </w:rPr>
            </w:pPr>
            <w:r w:rsidRPr="009E53CA">
              <w:rPr>
                <w:rFonts w:ascii="標楷體" w:eastAsia="標楷體" w:hAnsi="標楷體" w:hint="eastAsia"/>
                <w:sz w:val="28"/>
              </w:rPr>
              <w:t>■</w:t>
            </w:r>
            <w:r w:rsidR="0045292B" w:rsidRPr="00126102">
              <w:rPr>
                <w:rFonts w:ascii="標楷體" w:eastAsia="標楷體" w:hAnsi="標楷體" w:hint="eastAsia"/>
                <w:sz w:val="28"/>
                <w:szCs w:val="28"/>
              </w:rPr>
              <w:t>統整性(</w:t>
            </w:r>
            <w:r w:rsidRPr="009E53CA">
              <w:rPr>
                <w:rFonts w:ascii="標楷體" w:eastAsia="標楷體" w:hAnsi="標楷體" w:hint="eastAsia"/>
                <w:sz w:val="28"/>
              </w:rPr>
              <w:t>■</w:t>
            </w:r>
            <w:r w:rsidR="0045292B" w:rsidRPr="00126102">
              <w:rPr>
                <w:rFonts w:ascii="標楷體" w:eastAsia="標楷體" w:hAnsi="標楷體" w:hint="eastAsia"/>
                <w:sz w:val="28"/>
                <w:szCs w:val="28"/>
              </w:rPr>
              <w:t>主題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專題</w:t>
            </w:r>
            <w:r w:rsidR="0045292B" w:rsidRPr="00126102">
              <w:rPr>
                <w:rFonts w:ascii="新細明體" w:hAnsi="新細明體" w:hint="eastAsia"/>
                <w:sz w:val="28"/>
                <w:szCs w:val="28"/>
              </w:rPr>
              <w:t>□</w:t>
            </w:r>
            <w:r w:rsidR="0045292B" w:rsidRPr="00126102">
              <w:rPr>
                <w:rFonts w:ascii="標楷體" w:eastAsia="標楷體" w:hAnsi="標楷體" w:hint="eastAsia"/>
                <w:sz w:val="28"/>
                <w:szCs w:val="28"/>
              </w:rPr>
              <w:t>議題)探究課程</w:t>
            </w:r>
          </w:p>
          <w:p w:rsidR="0045292B" w:rsidRPr="00126102" w:rsidRDefault="0045292B" w:rsidP="0026266D">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□特殊需求領域課程</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45292B" w:rsidRPr="00126102" w:rsidRDefault="008654F1" w:rsidP="0026266D">
            <w:pPr>
              <w:rPr>
                <w:rFonts w:ascii="標楷體" w:eastAsia="標楷體" w:hAnsi="標楷體"/>
                <w:sz w:val="28"/>
              </w:rPr>
            </w:pPr>
            <w:r>
              <w:rPr>
                <w:rFonts w:ascii="標楷體" w:eastAsia="標楷體" w:hAnsi="標楷體" w:hint="eastAsia"/>
                <w:sz w:val="28"/>
              </w:rPr>
              <w:t>每學期2節</w:t>
            </w:r>
          </w:p>
        </w:tc>
      </w:tr>
      <w:tr w:rsidR="00126102" w:rsidRPr="00126102" w:rsidTr="005D2FC2">
        <w:trPr>
          <w:trHeight w:val="721"/>
        </w:trPr>
        <w:tc>
          <w:tcPr>
            <w:tcW w:w="2088" w:type="dxa"/>
            <w:vMerge/>
            <w:vAlign w:val="center"/>
          </w:tcPr>
          <w:p w:rsidR="0045292B" w:rsidRPr="00126102" w:rsidRDefault="0045292B" w:rsidP="0026266D">
            <w:pPr>
              <w:jc w:val="center"/>
              <w:rPr>
                <w:rFonts w:ascii="標楷體" w:eastAsia="標楷體" w:hAnsi="標楷體"/>
                <w:sz w:val="28"/>
              </w:rPr>
            </w:pPr>
          </w:p>
        </w:tc>
        <w:tc>
          <w:tcPr>
            <w:tcW w:w="5101" w:type="dxa"/>
            <w:gridSpan w:val="2"/>
            <w:vMerge/>
            <w:tcBorders>
              <w:right w:val="single" w:sz="4" w:space="0" w:color="auto"/>
            </w:tcBorders>
            <w:vAlign w:val="center"/>
          </w:tcPr>
          <w:p w:rsidR="0045292B" w:rsidRPr="00126102" w:rsidRDefault="0045292B" w:rsidP="0026266D">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45292B" w:rsidRPr="00126102" w:rsidRDefault="008654F1" w:rsidP="0026266D">
            <w:pPr>
              <w:rPr>
                <w:rFonts w:ascii="標楷體" w:eastAsia="標楷體" w:hAnsi="標楷體"/>
                <w:sz w:val="28"/>
              </w:rPr>
            </w:pPr>
            <w:r>
              <w:rPr>
                <w:rFonts w:ascii="標楷體" w:eastAsia="標楷體" w:hAnsi="標楷體" w:hint="eastAsia"/>
                <w:sz w:val="28"/>
              </w:rPr>
              <w:t>交通安全</w:t>
            </w:r>
            <w:r w:rsidR="00E72774">
              <w:rPr>
                <w:rFonts w:ascii="標楷體" w:eastAsia="標楷體" w:hAnsi="標楷體" w:hint="eastAsia"/>
                <w:sz w:val="28"/>
              </w:rPr>
              <w:t>教育</w:t>
            </w:r>
            <w:r>
              <w:rPr>
                <w:rFonts w:ascii="標楷體" w:eastAsia="標楷體" w:hAnsi="標楷體" w:hint="eastAsia"/>
                <w:sz w:val="28"/>
              </w:rPr>
              <w:t>教師團隊</w:t>
            </w:r>
          </w:p>
        </w:tc>
      </w:tr>
      <w:tr w:rsidR="00126102" w:rsidRPr="00126102" w:rsidTr="005D2FC2">
        <w:trPr>
          <w:trHeight w:val="2894"/>
        </w:trPr>
        <w:tc>
          <w:tcPr>
            <w:tcW w:w="2088" w:type="dxa"/>
            <w:vAlign w:val="center"/>
          </w:tcPr>
          <w:p w:rsidR="0045292B" w:rsidRPr="00126102" w:rsidRDefault="00A34BC9" w:rsidP="0026266D">
            <w:pPr>
              <w:jc w:val="center"/>
              <w:rPr>
                <w:rFonts w:ascii="標楷體" w:eastAsia="標楷體" w:hAnsi="標楷體"/>
                <w:sz w:val="28"/>
              </w:rPr>
            </w:pPr>
            <w:r w:rsidRPr="00126102">
              <w:rPr>
                <w:rFonts w:ascii="標楷體" w:eastAsia="標楷體" w:hAnsi="標楷體" w:hint="eastAsia"/>
                <w:sz w:val="28"/>
              </w:rPr>
              <w:t>配合融入之領域及</w:t>
            </w:r>
            <w:r w:rsidR="0045292B" w:rsidRPr="00126102">
              <w:rPr>
                <w:rFonts w:ascii="標楷體" w:eastAsia="標楷體" w:hAnsi="標楷體" w:hint="eastAsia"/>
                <w:sz w:val="28"/>
              </w:rPr>
              <w:t>議題</w:t>
            </w:r>
          </w:p>
          <w:p w:rsidR="0045292B" w:rsidRPr="00126102" w:rsidRDefault="00AA61CC" w:rsidP="0026266D">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 xml:space="preserve">□數學　　</w:t>
            </w:r>
            <w:r w:rsidR="00C17A41" w:rsidRPr="00126102">
              <w:rPr>
                <w:rFonts w:ascii="標楷體" w:eastAsia="標楷體" w:hAnsi="標楷體" w:hint="eastAsia"/>
                <w:sz w:val="28"/>
                <w:szCs w:val="28"/>
              </w:rPr>
              <w:t>□</w:t>
            </w:r>
            <w:r w:rsidRPr="00126102">
              <w:rPr>
                <w:rFonts w:ascii="標楷體" w:eastAsia="標楷體" w:hAnsi="標楷體" w:hint="eastAsia"/>
                <w:sz w:val="28"/>
                <w:szCs w:val="28"/>
              </w:rPr>
              <w:t xml:space="preserve">生活課程　</w:t>
            </w:r>
            <w:r w:rsidR="000708C4" w:rsidRPr="009E53CA">
              <w:rPr>
                <w:rFonts w:ascii="標楷體" w:eastAsia="標楷體" w:hAnsi="標楷體" w:hint="eastAsia"/>
                <w:sz w:val="28"/>
              </w:rPr>
              <w:t>■</w:t>
            </w:r>
            <w:r w:rsidRPr="00126102">
              <w:rPr>
                <w:rFonts w:ascii="標楷體" w:eastAsia="標楷體" w:hAnsi="標楷體" w:hint="eastAsia"/>
                <w:sz w:val="28"/>
                <w:szCs w:val="28"/>
              </w:rPr>
              <w:t>健康與體育</w:t>
            </w:r>
          </w:p>
          <w:p w:rsidR="0045292B" w:rsidRPr="00126102" w:rsidRDefault="000708C4" w:rsidP="0026266D">
            <w:pPr>
              <w:rPr>
                <w:rFonts w:ascii="標楷體" w:eastAsia="標楷體" w:hAnsi="標楷體"/>
                <w:sz w:val="28"/>
                <w:szCs w:val="28"/>
              </w:rPr>
            </w:pPr>
            <w:r w:rsidRPr="00126102">
              <w:rPr>
                <w:rFonts w:ascii="標楷體" w:eastAsia="標楷體" w:hAnsi="標楷體" w:hint="eastAsia"/>
                <w:sz w:val="28"/>
                <w:szCs w:val="28"/>
              </w:rPr>
              <w:t>□</w:t>
            </w:r>
            <w:r w:rsidR="0045292B" w:rsidRPr="00126102">
              <w:rPr>
                <w:rFonts w:ascii="標楷體" w:eastAsia="標楷體" w:hAnsi="標楷體" w:hint="eastAsia"/>
                <w:sz w:val="28"/>
                <w:szCs w:val="28"/>
              </w:rPr>
              <w:t>社會　　□自然科學　□藝術</w:t>
            </w:r>
          </w:p>
          <w:p w:rsidR="0045292B" w:rsidRPr="00126102" w:rsidRDefault="00C17A41" w:rsidP="0026266D">
            <w:pPr>
              <w:rPr>
                <w:rFonts w:ascii="標楷體" w:eastAsia="標楷體" w:hAnsi="標楷體"/>
                <w:sz w:val="28"/>
                <w:szCs w:val="28"/>
              </w:rPr>
            </w:pPr>
            <w:r w:rsidRPr="009E53CA">
              <w:rPr>
                <w:rFonts w:ascii="標楷體" w:eastAsia="標楷體" w:hAnsi="標楷體" w:hint="eastAsia"/>
                <w:sz w:val="28"/>
              </w:rPr>
              <w:t>■</w:t>
            </w:r>
            <w:r w:rsidR="0045292B" w:rsidRPr="00126102">
              <w:rPr>
                <w:rFonts w:ascii="標楷體" w:eastAsia="標楷體" w:hAnsi="標楷體" w:hint="eastAsia"/>
                <w:sz w:val="28"/>
                <w:szCs w:val="28"/>
              </w:rPr>
              <w:t>綜合活動</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126102" w:rsidRDefault="0045292B" w:rsidP="0026266D">
            <w:pPr>
              <w:rPr>
                <w:rFonts w:ascii="標楷體" w:eastAsia="標楷體" w:hAnsi="標楷體"/>
                <w:sz w:val="28"/>
              </w:rPr>
            </w:pPr>
            <w:r w:rsidRPr="00126102">
              <w:rPr>
                <w:rFonts w:ascii="標楷體" w:eastAsia="標楷體" w:hAnsi="標楷體" w:hint="eastAsia"/>
                <w:sz w:val="28"/>
              </w:rPr>
              <w:t>□人權教育　□環境教育　□海洋教育　□品德教育</w:t>
            </w:r>
          </w:p>
          <w:p w:rsidR="0045292B" w:rsidRPr="00126102" w:rsidRDefault="008654F1" w:rsidP="0026266D">
            <w:pPr>
              <w:rPr>
                <w:rFonts w:ascii="標楷體" w:eastAsia="標楷體" w:hAnsi="標楷體"/>
                <w:sz w:val="28"/>
              </w:rPr>
            </w:pPr>
            <w:r w:rsidRPr="009E53CA">
              <w:rPr>
                <w:rFonts w:ascii="標楷體" w:eastAsia="標楷體" w:hAnsi="標楷體" w:hint="eastAsia"/>
                <w:sz w:val="28"/>
              </w:rPr>
              <w:t>■</w:t>
            </w:r>
            <w:r w:rsidR="0045292B" w:rsidRPr="00126102">
              <w:rPr>
                <w:rFonts w:ascii="標楷體" w:eastAsia="標楷體" w:hAnsi="標楷體" w:hint="eastAsia"/>
                <w:sz w:val="28"/>
              </w:rPr>
              <w:t>生命教育　□法治教育　□科技教育　□資訊教育</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rPr>
              <w:t xml:space="preserve">□能源教育　</w:t>
            </w:r>
            <w:r w:rsidR="008654F1" w:rsidRPr="009E53CA">
              <w:rPr>
                <w:rFonts w:ascii="標楷體" w:eastAsia="標楷體" w:hAnsi="標楷體" w:hint="eastAsia"/>
                <w:sz w:val="28"/>
              </w:rPr>
              <w:t>■</w:t>
            </w:r>
            <w:r w:rsidRPr="00126102">
              <w:rPr>
                <w:rFonts w:ascii="標楷體" w:eastAsia="標楷體" w:hAnsi="標楷體" w:hint="eastAsia"/>
                <w:sz w:val="28"/>
              </w:rPr>
              <w:t xml:space="preserve">安全教育　□防災教育　□閱讀素養 </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126102" w:rsidRPr="00126102" w:rsidRDefault="0045292B" w:rsidP="0026266D">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4E7CF6" w:rsidRPr="00126102" w:rsidRDefault="004E7CF6" w:rsidP="004D4AC9">
            <w:pPr>
              <w:rPr>
                <w:rFonts w:ascii="標楷體" w:eastAsia="標楷體" w:hAnsi="標楷體"/>
                <w:sz w:val="28"/>
              </w:rPr>
            </w:pPr>
          </w:p>
        </w:tc>
      </w:tr>
      <w:tr w:rsidR="00D367D7" w:rsidRPr="00126102" w:rsidTr="00342E7A">
        <w:trPr>
          <w:trHeight w:val="1020"/>
        </w:trPr>
        <w:tc>
          <w:tcPr>
            <w:tcW w:w="2088" w:type="dxa"/>
            <w:vAlign w:val="center"/>
          </w:tcPr>
          <w:p w:rsidR="00D367D7" w:rsidRPr="00FF0625" w:rsidRDefault="002D115B" w:rsidP="0026266D">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w:t>
            </w:r>
            <w:r w:rsidR="005D2FC2" w:rsidRPr="00FF0625">
              <w:rPr>
                <w:rFonts w:ascii="標楷體" w:eastAsia="標楷體" w:hAnsi="標楷體" w:hint="eastAsia"/>
                <w:color w:val="FF0000"/>
                <w:sz w:val="28"/>
                <w:highlight w:val="yellow"/>
              </w:rPr>
              <w:t>的</w:t>
            </w:r>
            <w:r w:rsidR="00717999" w:rsidRPr="00FF0625">
              <w:rPr>
                <w:rFonts w:ascii="標楷體" w:eastAsia="標楷體" w:hAnsi="標楷體" w:hint="eastAsia"/>
                <w:color w:val="FF0000"/>
                <w:sz w:val="28"/>
                <w:highlight w:val="yellow"/>
              </w:rPr>
              <w:t>學校</w:t>
            </w:r>
            <w:r w:rsidR="00D367D7" w:rsidRPr="00FF0625">
              <w:rPr>
                <w:rFonts w:ascii="標楷體" w:eastAsia="標楷體" w:hAnsi="標楷體" w:hint="eastAsia"/>
                <w:color w:val="FF0000"/>
                <w:sz w:val="28"/>
                <w:highlight w:val="yellow"/>
              </w:rPr>
              <w:t>願景</w:t>
            </w:r>
          </w:p>
          <w:p w:rsidR="00D367D7" w:rsidRPr="00FF0625" w:rsidRDefault="00D367D7" w:rsidP="0026266D">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D367D7" w:rsidRPr="00FF0625" w:rsidRDefault="00C95886" w:rsidP="00342E7A">
            <w:pPr>
              <w:rPr>
                <w:rFonts w:ascii="標楷體" w:eastAsia="標楷體" w:hAnsi="標楷體"/>
                <w:sz w:val="28"/>
                <w:highlight w:val="yellow"/>
              </w:rPr>
            </w:pPr>
            <w:r w:rsidRPr="00C95886">
              <w:rPr>
                <w:rFonts w:ascii="標楷體" w:eastAsia="標楷體" w:hAnsi="標楷體" w:hint="eastAsia"/>
                <w:sz w:val="28"/>
              </w:rPr>
              <w:t>快樂、自主、創新、卓越</w:t>
            </w:r>
          </w:p>
        </w:tc>
        <w:tc>
          <w:tcPr>
            <w:tcW w:w="1557" w:type="dxa"/>
            <w:tcBorders>
              <w:left w:val="single" w:sz="4" w:space="0" w:color="auto"/>
              <w:right w:val="single" w:sz="4" w:space="0" w:color="auto"/>
            </w:tcBorders>
            <w:vAlign w:val="center"/>
          </w:tcPr>
          <w:p w:rsidR="00D367D7" w:rsidRPr="00FF0625" w:rsidRDefault="00FF0625" w:rsidP="00D367D7">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w:t>
            </w:r>
            <w:r w:rsidR="00D367D7" w:rsidRPr="00FF0625">
              <w:rPr>
                <w:rFonts w:ascii="標楷體" w:eastAsia="標楷體" w:hAnsi="標楷體" w:hint="eastAsia"/>
                <w:color w:val="FF0000"/>
                <w:sz w:val="28"/>
                <w:highlight w:val="yellow"/>
              </w:rPr>
              <w:t>說明</w:t>
            </w:r>
          </w:p>
        </w:tc>
        <w:tc>
          <w:tcPr>
            <w:tcW w:w="7189" w:type="dxa"/>
            <w:gridSpan w:val="3"/>
            <w:tcBorders>
              <w:left w:val="single" w:sz="4" w:space="0" w:color="auto"/>
            </w:tcBorders>
            <w:vAlign w:val="center"/>
          </w:tcPr>
          <w:p w:rsidR="00D367D7" w:rsidRPr="009B2E24" w:rsidRDefault="008654F1" w:rsidP="008654F1">
            <w:pPr>
              <w:pStyle w:val="af8"/>
              <w:ind w:left="0"/>
              <w:jc w:val="both"/>
              <w:rPr>
                <w:rFonts w:ascii="標楷體" w:eastAsia="標楷體" w:hAnsi="標楷體"/>
                <w:color w:val="A6A6A6" w:themeColor="background1" w:themeShade="A6"/>
                <w:sz w:val="28"/>
              </w:rPr>
            </w:pPr>
            <w:r w:rsidRPr="008829DF">
              <w:rPr>
                <w:rFonts w:ascii="標楷體" w:eastAsia="標楷體" w:hAnsi="標楷體" w:hint="eastAsia"/>
                <w:sz w:val="28"/>
              </w:rPr>
              <w:t>在這</w:t>
            </w:r>
            <w:r>
              <w:rPr>
                <w:rFonts w:ascii="標楷體" w:eastAsia="標楷體" w:hAnsi="標楷體" w:hint="eastAsia"/>
                <w:sz w:val="28"/>
              </w:rPr>
              <w:t>四通八達</w:t>
            </w:r>
            <w:r w:rsidRPr="008829DF">
              <w:rPr>
                <w:rFonts w:ascii="標楷體" w:eastAsia="標楷體" w:hAnsi="標楷體" w:hint="eastAsia"/>
                <w:sz w:val="28"/>
              </w:rPr>
              <w:t>的</w:t>
            </w:r>
            <w:r>
              <w:rPr>
                <w:rFonts w:ascii="標楷體" w:eastAsia="標楷體" w:hAnsi="標楷體" w:hint="eastAsia"/>
                <w:sz w:val="28"/>
              </w:rPr>
              <w:t>交通</w:t>
            </w:r>
            <w:r w:rsidRPr="008829DF">
              <w:rPr>
                <w:rFonts w:ascii="標楷體" w:eastAsia="標楷體" w:hAnsi="標楷體" w:hint="eastAsia"/>
                <w:sz w:val="28"/>
              </w:rPr>
              <w:t>環境下，學童們可以</w:t>
            </w:r>
            <w:r>
              <w:rPr>
                <w:rFonts w:ascii="標楷體" w:eastAsia="標楷體" w:hAnsi="標楷體" w:hint="eastAsia"/>
                <w:sz w:val="28"/>
              </w:rPr>
              <w:t>快樂</w:t>
            </w:r>
            <w:r w:rsidRPr="008829DF">
              <w:rPr>
                <w:rFonts w:ascii="標楷體" w:eastAsia="標楷體" w:hAnsi="標楷體" w:hint="eastAsia"/>
                <w:sz w:val="28"/>
              </w:rPr>
              <w:t>的暢遊於</w:t>
            </w:r>
            <w:r>
              <w:rPr>
                <w:rFonts w:ascii="標楷體" w:eastAsia="標楷體" w:hAnsi="標楷體" w:hint="eastAsia"/>
                <w:sz w:val="28"/>
              </w:rPr>
              <w:t>全台各地學習，但須</w:t>
            </w:r>
            <w:r w:rsidRPr="008829DF">
              <w:rPr>
                <w:rFonts w:ascii="標楷體" w:eastAsia="標楷體" w:hAnsi="標楷體" w:hint="eastAsia"/>
                <w:sz w:val="28"/>
              </w:rPr>
              <w:t>伸出</w:t>
            </w:r>
            <w:r>
              <w:rPr>
                <w:rFonts w:ascii="標楷體" w:eastAsia="標楷體" w:hAnsi="標楷體" w:hint="eastAsia"/>
                <w:sz w:val="28"/>
              </w:rPr>
              <w:t>感知安全</w:t>
            </w:r>
            <w:r w:rsidRPr="008829DF">
              <w:rPr>
                <w:rFonts w:ascii="標楷體" w:eastAsia="標楷體" w:hAnsi="標楷體" w:hint="eastAsia"/>
                <w:sz w:val="28"/>
              </w:rPr>
              <w:t>的觸角，</w:t>
            </w:r>
            <w:r>
              <w:rPr>
                <w:rFonts w:ascii="標楷體" w:eastAsia="標楷體" w:hAnsi="標楷體" w:hint="eastAsia"/>
                <w:sz w:val="28"/>
              </w:rPr>
              <w:t>自主</w:t>
            </w:r>
            <w:r w:rsidRPr="008829DF">
              <w:rPr>
                <w:rFonts w:ascii="標楷體" w:eastAsia="標楷體" w:hAnsi="標楷體" w:hint="eastAsia"/>
                <w:sz w:val="28"/>
              </w:rPr>
              <w:t>深入瞭解</w:t>
            </w:r>
            <w:r>
              <w:rPr>
                <w:rFonts w:ascii="標楷體" w:eastAsia="標楷體" w:hAnsi="標楷體" w:hint="eastAsia"/>
                <w:sz w:val="28"/>
              </w:rPr>
              <w:t>各項交通安全的知識與法規</w:t>
            </w:r>
            <w:r w:rsidRPr="008829DF">
              <w:rPr>
                <w:rFonts w:ascii="標楷體" w:eastAsia="標楷體" w:hAnsi="標楷體" w:hint="eastAsia"/>
                <w:sz w:val="28"/>
              </w:rPr>
              <w:t>，以讓自己</w:t>
            </w:r>
            <w:r>
              <w:rPr>
                <w:rFonts w:ascii="標楷體" w:eastAsia="標楷體" w:hAnsi="標楷體" w:hint="eastAsia"/>
                <w:sz w:val="28"/>
              </w:rPr>
              <w:t>時時身處在安全的環境</w:t>
            </w:r>
            <w:r w:rsidRPr="008829DF">
              <w:rPr>
                <w:rFonts w:ascii="標楷體" w:eastAsia="標楷體" w:hAnsi="標楷體" w:hint="eastAsia"/>
                <w:sz w:val="28"/>
              </w:rPr>
              <w:t>，並能</w:t>
            </w:r>
            <w:r>
              <w:rPr>
                <w:rFonts w:ascii="標楷體" w:eastAsia="標楷體" w:hAnsi="標楷體" w:hint="eastAsia"/>
                <w:sz w:val="28"/>
              </w:rPr>
              <w:t>時時注意周邊</w:t>
            </w:r>
            <w:r w:rsidRPr="008829DF">
              <w:rPr>
                <w:rFonts w:ascii="標楷體" w:eastAsia="標楷體" w:hAnsi="標楷體" w:hint="eastAsia"/>
                <w:sz w:val="28"/>
              </w:rPr>
              <w:t>，進而</w:t>
            </w:r>
            <w:r>
              <w:rPr>
                <w:rFonts w:ascii="標楷體" w:eastAsia="標楷體" w:hAnsi="標楷體" w:hint="eastAsia"/>
                <w:sz w:val="28"/>
              </w:rPr>
              <w:t>協助他人，共創安全環境</w:t>
            </w:r>
            <w:r w:rsidRPr="008829DF">
              <w:rPr>
                <w:rFonts w:ascii="標楷體" w:eastAsia="標楷體" w:hAnsi="標楷體" w:hint="eastAsia"/>
                <w:sz w:val="28"/>
              </w:rPr>
              <w:t>。</w:t>
            </w:r>
          </w:p>
        </w:tc>
      </w:tr>
      <w:tr w:rsidR="00126102" w:rsidRPr="00126102" w:rsidTr="009B2E24">
        <w:trPr>
          <w:trHeight w:val="737"/>
        </w:trPr>
        <w:tc>
          <w:tcPr>
            <w:tcW w:w="2088" w:type="dxa"/>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D450EF" w:rsidRPr="00126102" w:rsidRDefault="00D450EF" w:rsidP="004C203D">
            <w:pPr>
              <w:rPr>
                <w:rFonts w:ascii="標楷體" w:eastAsia="標楷體" w:hAnsi="標楷體"/>
                <w:sz w:val="28"/>
              </w:rPr>
            </w:pPr>
            <w:r>
              <w:rPr>
                <w:rFonts w:ascii="標楷體" w:eastAsia="標楷體" w:hAnsi="標楷體"/>
                <w:noProof/>
                <w:color w:val="000000" w:themeColor="text1"/>
                <w:sz w:val="28"/>
                <w:szCs w:val="28"/>
              </w:rPr>
              <w:drawing>
                <wp:inline distT="0" distB="0" distL="0" distR="0" wp14:anchorId="738A5B2B" wp14:editId="1DD864A7">
                  <wp:extent cx="737420" cy="553065"/>
                  <wp:effectExtent l="0" t="0" r="571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投影片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3938" cy="580453"/>
                          </a:xfrm>
                          <a:prstGeom prst="rect">
                            <a:avLst/>
                          </a:prstGeom>
                        </pic:spPr>
                      </pic:pic>
                    </a:graphicData>
                  </a:graphic>
                </wp:inline>
              </w:drawing>
            </w:r>
            <w:r w:rsidR="00335798" w:rsidRPr="00335798">
              <w:rPr>
                <w:rFonts w:ascii="標楷體" w:eastAsia="標楷體" w:hAnsi="標楷體" w:hint="eastAsia"/>
                <w:sz w:val="28"/>
              </w:rPr>
              <w:t>學習活動則包括操作練習、讀圖、情境討論與發表、問題解決、體驗活動等，期望能讓學生透過多元的學習方法與策略，學習自行車交通規則與常見危險的知識、自行車基本檢查與維修的技能，並探究實際上路可能發生的危險與安全應對的方法，進而培養遵守交通規則與尊重其他用路人的態度。</w:t>
            </w:r>
          </w:p>
        </w:tc>
      </w:tr>
      <w:tr w:rsidR="00A944D2" w:rsidRPr="00126102" w:rsidTr="00FF0625">
        <w:trPr>
          <w:trHeight w:val="1020"/>
        </w:trPr>
        <w:tc>
          <w:tcPr>
            <w:tcW w:w="2088" w:type="dxa"/>
            <w:vAlign w:val="center"/>
          </w:tcPr>
          <w:p w:rsidR="00A944D2" w:rsidRPr="00126102" w:rsidRDefault="00A944D2" w:rsidP="008F7715">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3544" w:type="dxa"/>
            <w:vAlign w:val="center"/>
          </w:tcPr>
          <w:p w:rsidR="00335798" w:rsidRPr="00335798" w:rsidRDefault="00335798" w:rsidP="00335798">
            <w:pPr>
              <w:rPr>
                <w:rFonts w:ascii="標楷體" w:eastAsia="標楷體" w:hAnsi="標楷體" w:hint="eastAsia"/>
                <w:color w:val="000000" w:themeColor="text1"/>
                <w:sz w:val="28"/>
              </w:rPr>
            </w:pPr>
            <w:r w:rsidRPr="00335798">
              <w:rPr>
                <w:rFonts w:ascii="標楷體" w:eastAsia="標楷體" w:hAnsi="標楷體" w:hint="eastAsia"/>
                <w:color w:val="000000" w:themeColor="text1"/>
                <w:sz w:val="28"/>
              </w:rPr>
              <w:t>E-A2 具備探索問題的思考能力，並透過體驗與實踐處理日常生活問題。</w:t>
            </w:r>
          </w:p>
          <w:p w:rsidR="00335798" w:rsidRPr="00335798" w:rsidRDefault="00335798" w:rsidP="00335798">
            <w:pPr>
              <w:rPr>
                <w:rFonts w:ascii="標楷體" w:eastAsia="標楷體" w:hAnsi="標楷體" w:hint="eastAsia"/>
                <w:color w:val="000000" w:themeColor="text1"/>
                <w:sz w:val="28"/>
              </w:rPr>
            </w:pPr>
            <w:r w:rsidRPr="00335798">
              <w:rPr>
                <w:rFonts w:ascii="標楷體" w:eastAsia="標楷體" w:hAnsi="標楷體" w:hint="eastAsia"/>
                <w:color w:val="000000" w:themeColor="text1"/>
                <w:sz w:val="28"/>
              </w:rPr>
              <w:t>E-A3 具備擬定計畫與實作的能力，並以創新思考方式，因應日常生活情境。</w:t>
            </w:r>
          </w:p>
          <w:p w:rsidR="00A944D2" w:rsidRPr="00126102" w:rsidRDefault="00335798" w:rsidP="00335798">
            <w:pPr>
              <w:rPr>
                <w:rFonts w:ascii="標楷體" w:eastAsia="標楷體" w:hAnsi="標楷體"/>
                <w:sz w:val="28"/>
              </w:rPr>
            </w:pPr>
            <w:r w:rsidRPr="00335798">
              <w:rPr>
                <w:rFonts w:ascii="標楷體" w:eastAsia="標楷體" w:hAnsi="標楷體" w:hint="eastAsia"/>
                <w:color w:val="000000" w:themeColor="text1"/>
                <w:sz w:val="28"/>
              </w:rPr>
              <w:t>E-C1 具備個人生活道德的知識與是非判斷的能力，理解並遵守社會道德規範，培養公民意識，關懷生態環境。</w:t>
            </w:r>
          </w:p>
        </w:tc>
        <w:tc>
          <w:tcPr>
            <w:tcW w:w="1843" w:type="dxa"/>
            <w:gridSpan w:val="2"/>
            <w:vAlign w:val="center"/>
          </w:tcPr>
          <w:p w:rsidR="00A944D2" w:rsidRPr="008F7715" w:rsidRDefault="00A944D2" w:rsidP="008F7715">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A944D2" w:rsidRPr="00126102" w:rsidRDefault="00A944D2" w:rsidP="008F7715">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335798" w:rsidRPr="00335798" w:rsidRDefault="00335798" w:rsidP="00335798">
            <w:pPr>
              <w:rPr>
                <w:rFonts w:ascii="標楷體" w:eastAsia="標楷體" w:hAnsi="標楷體" w:hint="eastAsia"/>
                <w:color w:val="000000" w:themeColor="text1"/>
                <w:sz w:val="28"/>
              </w:rPr>
            </w:pPr>
            <w:r w:rsidRPr="00335798">
              <w:rPr>
                <w:rFonts w:ascii="標楷體" w:eastAsia="標楷體" w:hAnsi="標楷體" w:hint="eastAsia"/>
                <w:color w:val="000000" w:themeColor="text1"/>
                <w:sz w:val="28"/>
              </w:rPr>
              <w:t>綜-E-A3規劃、執行學習及生活計畫，運用資源或策略，預防危機、保護自己，並以創新思考方式，因應日常生活情境。</w:t>
            </w:r>
          </w:p>
          <w:p w:rsidR="00335798" w:rsidRPr="00335798" w:rsidRDefault="00335798" w:rsidP="00335798">
            <w:pPr>
              <w:rPr>
                <w:rFonts w:ascii="標楷體" w:eastAsia="標楷體" w:hAnsi="標楷體" w:hint="eastAsia"/>
                <w:color w:val="000000" w:themeColor="text1"/>
                <w:sz w:val="28"/>
              </w:rPr>
            </w:pPr>
            <w:r w:rsidRPr="00335798">
              <w:rPr>
                <w:rFonts w:ascii="標楷體" w:eastAsia="標楷體" w:hAnsi="標楷體" w:hint="eastAsia"/>
                <w:color w:val="000000" w:themeColor="text1"/>
                <w:sz w:val="28"/>
              </w:rPr>
              <w:t xml:space="preserve">健體-E-C1具備生活中有關運動與健康的道德知識與是非判斷能力，理解並遵守相關的道德規範，培養公民意識，關懷社會。 </w:t>
            </w:r>
          </w:p>
          <w:p w:rsidR="00A944D2" w:rsidRPr="000708C4" w:rsidRDefault="00335798" w:rsidP="00335798">
            <w:pPr>
              <w:rPr>
                <w:rFonts w:ascii="標楷體" w:eastAsia="標楷體" w:hAnsi="標楷體"/>
                <w:color w:val="000000" w:themeColor="text1"/>
                <w:sz w:val="28"/>
              </w:rPr>
            </w:pPr>
            <w:r w:rsidRPr="00335798">
              <w:rPr>
                <w:rFonts w:ascii="標楷體" w:eastAsia="標楷體" w:hAnsi="標楷體" w:hint="eastAsia"/>
                <w:color w:val="000000" w:themeColor="text1"/>
                <w:sz w:val="28"/>
              </w:rPr>
              <w:t>健體-E-A2具備探索身體活動與健康生活問題的思考能力，並透過體驗與實踐，處理日常生活中運動與健康的問題。</w:t>
            </w:r>
          </w:p>
        </w:tc>
      </w:tr>
      <w:tr w:rsidR="0045292B" w:rsidRPr="00126102" w:rsidTr="005D2FC2">
        <w:trPr>
          <w:trHeight w:val="1020"/>
        </w:trPr>
        <w:tc>
          <w:tcPr>
            <w:tcW w:w="2088" w:type="dxa"/>
            <w:vAlign w:val="center"/>
          </w:tcPr>
          <w:p w:rsidR="0045292B" w:rsidRPr="00126102" w:rsidRDefault="0045292B" w:rsidP="0026266D">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rsidR="00335798" w:rsidRPr="00335798" w:rsidRDefault="00335798" w:rsidP="00335798">
            <w:pPr>
              <w:rPr>
                <w:rFonts w:ascii="標楷體" w:eastAsia="標楷體" w:hAnsi="標楷體" w:hint="eastAsia"/>
                <w:sz w:val="28"/>
              </w:rPr>
            </w:pPr>
            <w:r w:rsidRPr="00335798">
              <w:rPr>
                <w:rFonts w:ascii="標楷體" w:eastAsia="標楷體" w:hAnsi="標楷體" w:hint="eastAsia"/>
                <w:sz w:val="28"/>
              </w:rPr>
              <w:t>1、</w:t>
            </w:r>
            <w:r w:rsidRPr="00335798">
              <w:rPr>
                <w:rFonts w:ascii="標楷體" w:eastAsia="標楷體" w:hAnsi="標楷體" w:hint="eastAsia"/>
                <w:sz w:val="28"/>
              </w:rPr>
              <w:tab/>
              <w:t>能說出騎乘自行車的注意事項、通行路權及其相關交通規則。</w:t>
            </w:r>
          </w:p>
          <w:p w:rsidR="00335798" w:rsidRPr="00335798" w:rsidRDefault="00335798" w:rsidP="00335798">
            <w:pPr>
              <w:rPr>
                <w:rFonts w:ascii="標楷體" w:eastAsia="標楷體" w:hAnsi="標楷體" w:hint="eastAsia"/>
                <w:sz w:val="28"/>
              </w:rPr>
            </w:pPr>
            <w:r w:rsidRPr="00335798">
              <w:rPr>
                <w:rFonts w:ascii="標楷體" w:eastAsia="標楷體" w:hAnsi="標楷體" w:hint="eastAsia"/>
                <w:sz w:val="28"/>
              </w:rPr>
              <w:t>2、</w:t>
            </w:r>
            <w:r w:rsidRPr="00335798">
              <w:rPr>
                <w:rFonts w:ascii="標楷體" w:eastAsia="標楷體" w:hAnsi="標楷體" w:hint="eastAsia"/>
                <w:sz w:val="28"/>
              </w:rPr>
              <w:tab/>
              <w:t>能覺知騎乘自行車常見的危險，並提出解決危險情境的方法。</w:t>
            </w:r>
          </w:p>
          <w:p w:rsidR="0045292B" w:rsidRPr="00126102" w:rsidRDefault="00335798" w:rsidP="00335798">
            <w:pPr>
              <w:rPr>
                <w:rFonts w:ascii="標楷體" w:eastAsia="標楷體" w:hAnsi="標楷體"/>
                <w:sz w:val="28"/>
              </w:rPr>
            </w:pPr>
            <w:r w:rsidRPr="00335798">
              <w:rPr>
                <w:rFonts w:ascii="標楷體" w:eastAsia="標楷體" w:hAnsi="標楷體" w:hint="eastAsia"/>
                <w:sz w:val="28"/>
              </w:rPr>
              <w:t>3、</w:t>
            </w:r>
            <w:r w:rsidRPr="00335798">
              <w:rPr>
                <w:rFonts w:ascii="標楷體" w:eastAsia="標楷體" w:hAnsi="標楷體" w:hint="eastAsia"/>
                <w:sz w:val="28"/>
              </w:rPr>
              <w:tab/>
              <w:t>能透過體驗活動，執行自行車正確操作與安全騎乘的技能</w:t>
            </w:r>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rsidTr="00E72774">
        <w:trPr>
          <w:trHeight w:val="649"/>
          <w:tblHeader/>
        </w:trPr>
        <w:tc>
          <w:tcPr>
            <w:tcW w:w="785" w:type="pct"/>
            <w:gridSpan w:val="2"/>
            <w:shd w:val="clear" w:color="auto" w:fill="F3F3F3"/>
            <w:vAlign w:val="center"/>
          </w:tcPr>
          <w:p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2" w:type="pct"/>
            <w:vMerge w:val="restart"/>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BD1057" w:rsidRPr="00126102" w:rsidRDefault="00AD2F9A" w:rsidP="00A358DD">
            <w:pPr>
              <w:rPr>
                <w:rFonts w:ascii="標楷體" w:eastAsia="標楷體" w:hAnsi="標楷體"/>
              </w:rPr>
            </w:pPr>
            <w:r w:rsidRPr="00126102">
              <w:rPr>
                <w:rFonts w:ascii="標楷體" w:eastAsia="標楷體" w:hAnsi="標楷體" w:hint="eastAsia"/>
              </w:rPr>
              <w:t>須選用</w:t>
            </w:r>
            <w:r w:rsidR="00A358DD" w:rsidRPr="00126102">
              <w:rPr>
                <w:rFonts w:ascii="標楷體" w:eastAsia="標楷體" w:hAnsi="標楷體" w:hint="eastAsia"/>
              </w:rPr>
              <w:t>正確學習階段之2以上領域，</w:t>
            </w:r>
            <w:r w:rsidR="006E30DC" w:rsidRPr="00126102">
              <w:rPr>
                <w:rFonts w:ascii="標楷體" w:eastAsia="標楷體" w:hAnsi="標楷體" w:hint="eastAsia"/>
              </w:rPr>
              <w:t>請完整寫出「</w:t>
            </w:r>
            <w:r w:rsidR="00DD732E" w:rsidRPr="00126102">
              <w:rPr>
                <w:rFonts w:ascii="標楷體" w:eastAsia="標楷體" w:hAnsi="標楷體" w:hint="eastAsia"/>
              </w:rPr>
              <w:t>領域</w:t>
            </w:r>
            <w:r w:rsidR="00965824" w:rsidRPr="00126102">
              <w:rPr>
                <w:rFonts w:ascii="標楷體" w:eastAsia="標楷體" w:hAnsi="標楷體" w:hint="eastAsia"/>
              </w:rPr>
              <w:t>名稱+數字編碼+內容</w:t>
            </w:r>
            <w:r w:rsidR="006E30DC" w:rsidRPr="0012610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rsidR="00B55E06" w:rsidRPr="00126102" w:rsidRDefault="00C605EE" w:rsidP="00B55E06">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AD2F9A" w:rsidRPr="00126102" w:rsidRDefault="00AD2F9A" w:rsidP="007C0BF1">
            <w:pPr>
              <w:jc w:val="center"/>
              <w:rPr>
                <w:rFonts w:ascii="標楷體" w:eastAsia="標楷體" w:hAnsi="標楷體"/>
              </w:rPr>
            </w:pPr>
            <w:r w:rsidRPr="00126102">
              <w:rPr>
                <w:rFonts w:ascii="標楷體" w:eastAsia="標楷體" w:hAnsi="標楷體" w:hint="eastAsia"/>
              </w:rPr>
              <w:t>可</w:t>
            </w:r>
            <w:r w:rsidR="005D2FC2" w:rsidRPr="005D2FC2">
              <w:rPr>
                <w:rFonts w:ascii="標楷體" w:eastAsia="標楷體" w:hAnsi="標楷體" w:hint="eastAsia"/>
                <w:color w:val="FF0000"/>
              </w:rPr>
              <w:t>由</w:t>
            </w:r>
            <w:r w:rsidRPr="00126102">
              <w:rPr>
                <w:rFonts w:ascii="標楷體" w:eastAsia="標楷體" w:hAnsi="標楷體" w:hint="eastAsia"/>
              </w:rPr>
              <w:t>學校自訂</w:t>
            </w:r>
          </w:p>
          <w:p w:rsidR="00A358DD" w:rsidRPr="00126102" w:rsidRDefault="00A358DD" w:rsidP="005D2FC2">
            <w:pPr>
              <w:jc w:val="center"/>
              <w:rPr>
                <w:rFonts w:ascii="標楷體" w:eastAsia="標楷體" w:hAnsi="標楷體"/>
              </w:rPr>
            </w:pPr>
            <w:r w:rsidRPr="00126102">
              <w:rPr>
                <w:rFonts w:ascii="標楷體" w:eastAsia="標楷體" w:hAnsi="標楷體" w:hint="eastAsia"/>
              </w:rPr>
              <w:t>若參考領綱，至少</w:t>
            </w:r>
            <w:r w:rsidR="005D2FC2"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B55E06" w:rsidRPr="00126102" w:rsidRDefault="00B55E06" w:rsidP="00012156">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r>
      <w:tr w:rsidR="00E72774" w:rsidRPr="00126102" w:rsidTr="00C605EE">
        <w:trPr>
          <w:trHeight w:val="1304"/>
        </w:trPr>
        <w:tc>
          <w:tcPr>
            <w:tcW w:w="172" w:type="pct"/>
            <w:vAlign w:val="center"/>
          </w:tcPr>
          <w:p w:rsidR="00E72774" w:rsidRPr="00126102" w:rsidRDefault="00E72774" w:rsidP="00E72774">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E72774" w:rsidRPr="00126102" w:rsidRDefault="00335798" w:rsidP="00335798">
            <w:pPr>
              <w:jc w:val="center"/>
              <w:rPr>
                <w:rFonts w:ascii="標楷體" w:eastAsia="標楷體" w:hAnsi="標楷體" w:cs="新細明體"/>
                <w:sz w:val="28"/>
                <w:szCs w:val="28"/>
              </w:rPr>
            </w:pPr>
            <w:r>
              <w:rPr>
                <w:rFonts w:ascii="標楷體" w:eastAsia="標楷體" w:hAnsi="標楷體" w:cs="新細明體" w:hint="eastAsia"/>
                <w:sz w:val="28"/>
                <w:szCs w:val="28"/>
              </w:rPr>
              <w:t>自行車達人放大鏡</w:t>
            </w:r>
            <w:r w:rsidR="00E72774">
              <w:rPr>
                <w:rFonts w:ascii="標楷體" w:eastAsia="標楷體" w:hAnsi="標楷體" w:cs="新細明體" w:hint="eastAsia"/>
                <w:sz w:val="28"/>
                <w:szCs w:val="28"/>
              </w:rPr>
              <w:t>/2</w:t>
            </w:r>
          </w:p>
        </w:tc>
        <w:tc>
          <w:tcPr>
            <w:tcW w:w="582" w:type="pct"/>
            <w:vAlign w:val="center"/>
          </w:tcPr>
          <w:p w:rsidR="00335798" w:rsidRPr="00335798" w:rsidRDefault="00335798" w:rsidP="00335798">
            <w:pPr>
              <w:rPr>
                <w:rFonts w:ascii="標楷體" w:eastAsia="標楷體" w:hAnsi="標楷體" w:cs="新細明體" w:hint="eastAsia"/>
                <w:sz w:val="28"/>
                <w:szCs w:val="28"/>
              </w:rPr>
            </w:pPr>
            <w:r w:rsidRPr="00335798">
              <w:rPr>
                <w:rFonts w:ascii="標楷體" w:eastAsia="標楷體" w:hAnsi="標楷體" w:cs="新細明體" w:hint="eastAsia"/>
                <w:sz w:val="28"/>
                <w:szCs w:val="28"/>
              </w:rPr>
              <w:t>綜3a-III-1 辨識周遭環境的潛藏危機，運用各項資源或策</w:t>
            </w:r>
            <w:r w:rsidRPr="00335798">
              <w:rPr>
                <w:rFonts w:ascii="標楷體" w:eastAsia="標楷體" w:hAnsi="標楷體" w:cs="新細明體" w:hint="eastAsia"/>
                <w:sz w:val="28"/>
                <w:szCs w:val="28"/>
              </w:rPr>
              <w:lastRenderedPageBreak/>
              <w:t>略化解危機。</w:t>
            </w:r>
          </w:p>
          <w:p w:rsidR="00335798" w:rsidRPr="00335798" w:rsidRDefault="00335798" w:rsidP="00335798">
            <w:pPr>
              <w:rPr>
                <w:rFonts w:ascii="標楷體" w:eastAsia="標楷體" w:hAnsi="標楷體" w:cs="新細明體" w:hint="eastAsia"/>
                <w:sz w:val="28"/>
                <w:szCs w:val="28"/>
              </w:rPr>
            </w:pPr>
            <w:r w:rsidRPr="00335798">
              <w:rPr>
                <w:rFonts w:ascii="標楷體" w:eastAsia="標楷體" w:hAnsi="標楷體" w:cs="新細明體" w:hint="eastAsia"/>
                <w:sz w:val="28"/>
                <w:szCs w:val="28"/>
              </w:rPr>
              <w:t>健2a-Ⅲ-1 關注健康議題受到個人、家庭、學校與社區等因素的交互作用之影響。</w:t>
            </w:r>
          </w:p>
          <w:p w:rsidR="00E72774" w:rsidRPr="004E7CF6" w:rsidRDefault="00335798" w:rsidP="00335798">
            <w:pPr>
              <w:rPr>
                <w:rFonts w:ascii="標楷體" w:eastAsia="標楷體" w:hAnsi="標楷體" w:cs="新細明體"/>
                <w:sz w:val="28"/>
                <w:szCs w:val="28"/>
              </w:rPr>
            </w:pPr>
            <w:r w:rsidRPr="00335798">
              <w:rPr>
                <w:rFonts w:ascii="標楷體" w:eastAsia="標楷體" w:hAnsi="標楷體" w:cs="新細明體" w:hint="eastAsia"/>
                <w:sz w:val="28"/>
                <w:szCs w:val="28"/>
              </w:rPr>
              <w:t>交D-III-1 認識行人與自行車有關的通行路權與道路交通規則。</w:t>
            </w:r>
          </w:p>
        </w:tc>
        <w:tc>
          <w:tcPr>
            <w:tcW w:w="678" w:type="pct"/>
            <w:tcBorders>
              <w:right w:val="single" w:sz="4" w:space="0" w:color="auto"/>
            </w:tcBorders>
            <w:vAlign w:val="center"/>
          </w:tcPr>
          <w:p w:rsidR="00335798" w:rsidRPr="00335798" w:rsidRDefault="00335798" w:rsidP="00335798">
            <w:pPr>
              <w:rPr>
                <w:rFonts w:ascii="標楷體" w:eastAsia="標楷體" w:hAnsi="標楷體" w:cs="新細明體" w:hint="eastAsia"/>
                <w:sz w:val="28"/>
                <w:szCs w:val="28"/>
              </w:rPr>
            </w:pPr>
            <w:r w:rsidRPr="00335798">
              <w:rPr>
                <w:rFonts w:ascii="標楷體" w:eastAsia="標楷體" w:hAnsi="標楷體" w:cs="新細明體" w:hint="eastAsia"/>
                <w:sz w:val="28"/>
                <w:szCs w:val="28"/>
              </w:rPr>
              <w:lastRenderedPageBreak/>
              <w:t>綜Ad-III-4珍惜生命的行動方案。</w:t>
            </w:r>
          </w:p>
          <w:p w:rsidR="00335798" w:rsidRPr="00335798" w:rsidRDefault="00335798" w:rsidP="00335798">
            <w:pPr>
              <w:rPr>
                <w:rFonts w:ascii="標楷體" w:eastAsia="標楷體" w:hAnsi="標楷體" w:cs="新細明體" w:hint="eastAsia"/>
                <w:sz w:val="28"/>
                <w:szCs w:val="28"/>
              </w:rPr>
            </w:pPr>
            <w:r w:rsidRPr="00335798">
              <w:rPr>
                <w:rFonts w:ascii="標楷體" w:eastAsia="標楷體" w:hAnsi="標楷體" w:cs="新細明體" w:hint="eastAsia"/>
                <w:sz w:val="28"/>
                <w:szCs w:val="28"/>
              </w:rPr>
              <w:lastRenderedPageBreak/>
              <w:t>健Ca-Ⅲ-1 健康環境的交互影響因素。</w:t>
            </w:r>
          </w:p>
          <w:p w:rsidR="00E72774" w:rsidRPr="00126102" w:rsidRDefault="00335798" w:rsidP="00335798">
            <w:pPr>
              <w:rPr>
                <w:rFonts w:ascii="標楷體" w:eastAsia="標楷體" w:hAnsi="標楷體" w:cs="新細明體"/>
                <w:sz w:val="28"/>
                <w:szCs w:val="28"/>
              </w:rPr>
            </w:pPr>
            <w:r w:rsidRPr="00335798">
              <w:rPr>
                <w:rFonts w:ascii="標楷體" w:eastAsia="標楷體" w:hAnsi="標楷體" w:cs="新細明體" w:hint="eastAsia"/>
                <w:sz w:val="28"/>
                <w:szCs w:val="28"/>
              </w:rPr>
              <w:t>交D-III-1行人與自行車有關的通行路權與道路交通規則。</w:t>
            </w:r>
          </w:p>
        </w:tc>
        <w:tc>
          <w:tcPr>
            <w:tcW w:w="920" w:type="pct"/>
            <w:tcBorders>
              <w:left w:val="single" w:sz="4" w:space="0" w:color="auto"/>
              <w:right w:val="single" w:sz="4" w:space="0" w:color="auto"/>
            </w:tcBorders>
            <w:vAlign w:val="center"/>
          </w:tcPr>
          <w:p w:rsidR="00335798" w:rsidRPr="00335798" w:rsidRDefault="00335798" w:rsidP="00335798">
            <w:pPr>
              <w:rPr>
                <w:rFonts w:ascii="標楷體" w:eastAsia="標楷體" w:hAnsi="標楷體" w:hint="eastAsia"/>
                <w:sz w:val="28"/>
              </w:rPr>
            </w:pPr>
            <w:r w:rsidRPr="00335798">
              <w:rPr>
                <w:rFonts w:ascii="標楷體" w:eastAsia="標楷體" w:hAnsi="標楷體" w:hint="eastAsia"/>
                <w:sz w:val="28"/>
              </w:rPr>
              <w:lastRenderedPageBreak/>
              <w:t>1、</w:t>
            </w:r>
            <w:r w:rsidRPr="00335798">
              <w:rPr>
                <w:rFonts w:ascii="標楷體" w:eastAsia="標楷體" w:hAnsi="標楷體" w:hint="eastAsia"/>
                <w:sz w:val="28"/>
              </w:rPr>
              <w:tab/>
              <w:t>能說出騎乘自行車的注意事項、通行路權及其相關交通規則。</w:t>
            </w:r>
          </w:p>
          <w:p w:rsidR="00335798" w:rsidRPr="00335798" w:rsidRDefault="00335798" w:rsidP="00335798">
            <w:pPr>
              <w:rPr>
                <w:rFonts w:ascii="標楷體" w:eastAsia="標楷體" w:hAnsi="標楷體" w:hint="eastAsia"/>
                <w:sz w:val="28"/>
              </w:rPr>
            </w:pPr>
            <w:r w:rsidRPr="00335798">
              <w:rPr>
                <w:rFonts w:ascii="標楷體" w:eastAsia="標楷體" w:hAnsi="標楷體" w:hint="eastAsia"/>
                <w:sz w:val="28"/>
              </w:rPr>
              <w:lastRenderedPageBreak/>
              <w:t>2、</w:t>
            </w:r>
            <w:r w:rsidRPr="00335798">
              <w:rPr>
                <w:rFonts w:ascii="標楷體" w:eastAsia="標楷體" w:hAnsi="標楷體" w:hint="eastAsia"/>
                <w:sz w:val="28"/>
              </w:rPr>
              <w:tab/>
              <w:t>能覺知騎乘自行車常見的危險，並提出解決危險情境的方法。</w:t>
            </w:r>
          </w:p>
          <w:p w:rsidR="00E72774" w:rsidRPr="00126102" w:rsidRDefault="00335798" w:rsidP="00335798">
            <w:pPr>
              <w:rPr>
                <w:rFonts w:ascii="標楷體" w:eastAsia="標楷體" w:hAnsi="標楷體" w:cs="新細明體"/>
                <w:sz w:val="28"/>
                <w:szCs w:val="28"/>
              </w:rPr>
            </w:pPr>
            <w:r w:rsidRPr="00335798">
              <w:rPr>
                <w:rFonts w:ascii="標楷體" w:eastAsia="標楷體" w:hAnsi="標楷體" w:hint="eastAsia"/>
                <w:sz w:val="28"/>
              </w:rPr>
              <w:t>3、</w:t>
            </w:r>
            <w:r w:rsidRPr="00335798">
              <w:rPr>
                <w:rFonts w:ascii="標楷體" w:eastAsia="標楷體" w:hAnsi="標楷體" w:hint="eastAsia"/>
                <w:sz w:val="28"/>
              </w:rPr>
              <w:tab/>
              <w:t>能透過體驗活動，執行自行車正確操作與安全騎乘的技能</w:t>
            </w:r>
          </w:p>
        </w:tc>
        <w:tc>
          <w:tcPr>
            <w:tcW w:w="1018" w:type="pct"/>
            <w:tcBorders>
              <w:left w:val="single" w:sz="4" w:space="0" w:color="auto"/>
            </w:tcBorders>
            <w:vAlign w:val="center"/>
          </w:tcPr>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lastRenderedPageBreak/>
              <w:t>引起動機</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活動一 解讀兒童交通事故統計</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（一） 教師展示「交通事故發生時段」數據圖，並說明：臺灣每年有約8,000 名</w:t>
            </w:r>
            <w:r w:rsidRPr="00335798">
              <w:rPr>
                <w:rFonts w:ascii="標楷體" w:eastAsia="標楷體" w:hAnsi="標楷體" w:hint="eastAsia"/>
              </w:rPr>
              <w:lastRenderedPageBreak/>
              <w:t>兒童因交通事故而受傷，若除以365 天，平均每天有20 位兒童受傷。</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（二） 教師請學生閱讀下面統計圖，介紹統計圖坐標軸並提問: 你從這張統計圖看到什麼？你覺得可能的原因是什麼？</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1. 統計圖意義：每天早上6-8 時以及下午4-6 時發生事故的機率最高。</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2. 推測可能原因：</w:t>
            </w:r>
          </w:p>
          <w:p w:rsidR="00335798" w:rsidRPr="00335798" w:rsidRDefault="00335798" w:rsidP="00335798">
            <w:pPr>
              <w:autoSpaceDE w:val="0"/>
              <w:autoSpaceDN w:val="0"/>
              <w:adjustRightInd w:val="0"/>
              <w:rPr>
                <w:rFonts w:ascii="標楷體" w:eastAsia="標楷體" w:hAnsi="標楷體"/>
              </w:rPr>
            </w:pPr>
            <w:r w:rsidRPr="00335798">
              <w:rPr>
                <w:rFonts w:ascii="新細明體" w:hAnsi="新細明體" w:cs="新細明體" w:hint="eastAsia"/>
              </w:rPr>
              <w:t>⑴</w:t>
            </w:r>
            <w:r w:rsidRPr="00335798">
              <w:rPr>
                <w:rFonts w:ascii="標楷體" w:eastAsia="標楷體" w:hAnsi="標楷體"/>
              </w:rPr>
              <w:t xml:space="preserve"> </w:t>
            </w:r>
            <w:r w:rsidRPr="00335798">
              <w:rPr>
                <w:rFonts w:ascii="標楷體" w:eastAsia="標楷體" w:hAnsi="標楷體" w:hint="eastAsia"/>
              </w:rPr>
              <w:t>上下班、上學及放學的車流量比較多。</w:t>
            </w:r>
          </w:p>
          <w:p w:rsidR="00335798" w:rsidRPr="00335798" w:rsidRDefault="00335798" w:rsidP="00335798">
            <w:pPr>
              <w:autoSpaceDE w:val="0"/>
              <w:autoSpaceDN w:val="0"/>
              <w:adjustRightInd w:val="0"/>
              <w:rPr>
                <w:rFonts w:ascii="標楷體" w:eastAsia="標楷體" w:hAnsi="標楷體"/>
              </w:rPr>
            </w:pPr>
            <w:r w:rsidRPr="00335798">
              <w:rPr>
                <w:rFonts w:ascii="新細明體" w:hAnsi="新細明體" w:cs="新細明體" w:hint="eastAsia"/>
              </w:rPr>
              <w:t>⑵</w:t>
            </w:r>
            <w:r w:rsidRPr="00335798">
              <w:rPr>
                <w:rFonts w:ascii="標楷體" w:eastAsia="標楷體" w:hAnsi="標楷體"/>
              </w:rPr>
              <w:t xml:space="preserve"> </w:t>
            </w:r>
            <w:r w:rsidRPr="00335798">
              <w:rPr>
                <w:rFonts w:ascii="標楷體" w:eastAsia="標楷體" w:hAnsi="標楷體" w:hint="eastAsia"/>
              </w:rPr>
              <w:t>這兩個時段為天色變化比較大的時段，可能產生較多交通事故。</w:t>
            </w:r>
          </w:p>
          <w:p w:rsidR="00335798" w:rsidRPr="00335798" w:rsidRDefault="00335798" w:rsidP="00335798">
            <w:pPr>
              <w:autoSpaceDE w:val="0"/>
              <w:autoSpaceDN w:val="0"/>
              <w:adjustRightInd w:val="0"/>
              <w:rPr>
                <w:rFonts w:ascii="標楷體" w:eastAsia="標楷體" w:hAnsi="標楷體"/>
              </w:rPr>
            </w:pP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發展活動</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活動二 上下學危險多</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（一） 教師示範運用google map 搜尋自己家到學校的路線地圖。起點為自</w:t>
            </w:r>
            <w:r w:rsidRPr="00335798">
              <w:rPr>
                <w:rFonts w:ascii="標楷體" w:eastAsia="標楷體" w:hAnsi="標楷體" w:hint="eastAsia"/>
              </w:rPr>
              <w:lastRenderedPageBreak/>
              <w:t>家地址，終點為就讀學校，選擇「步行模式」並在google map 提供的路線選單中選擇平常最常走的路線。</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（二） 教師請學生依照教師示範，自行操作google map，找到從自己家出發到學校的路線圖。</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（三） 教師逐題提問，請學生透過路線圖檢視並舉手發表：</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1. 從自己家到學校經過哪些路口？</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2. 除了路口，還有哪些危險路況。</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3. 除了上學途中的路口或路況，學校門口周遭你還看到哪些危險情境？（例如：家長為送孩子上學並排停車、將機車停在校門口接送學生。）</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lastRenderedPageBreak/>
              <w:t>（四） 請學生根據「停、看、聽、想」四原則提出在自己上下學途中的行走穿越重點並完成「交通安全小達人宣誓詞」學習單。</w:t>
            </w:r>
          </w:p>
          <w:p w:rsidR="008F538E" w:rsidRPr="00BF60E9" w:rsidRDefault="00335798" w:rsidP="00335798">
            <w:pPr>
              <w:autoSpaceDE w:val="0"/>
              <w:autoSpaceDN w:val="0"/>
              <w:adjustRightInd w:val="0"/>
              <w:rPr>
                <w:rFonts w:ascii="標楷體" w:eastAsia="標楷體" w:hAnsi="標楷體"/>
              </w:rPr>
            </w:pPr>
            <w:r w:rsidRPr="00335798">
              <w:rPr>
                <w:rFonts w:ascii="標楷體" w:eastAsia="標楷體" w:hAnsi="標楷體" w:hint="eastAsia"/>
              </w:rPr>
              <w:t>（五） 請學生拿著「交通安全小達人宣誓詞」學習單，起立集體宣誓。</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統整活動</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活動三 安全上下學</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教師歸納學生上下學途中保護自己安全的作法，並提醒學生學校對於上下學時校門口周遭的交通管理及注意事項。</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 參考答案:</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（一） 放學時須遵守學校規劃路隊及在家長接送地點等待，路隊行走及在等待區等待時不要相互追逐、打鬧、嬉戲。</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（二） 上下學時校門口行人、各種車輛擁擠不堪，易</w:t>
            </w:r>
            <w:r w:rsidRPr="00335798">
              <w:rPr>
                <w:rFonts w:ascii="標楷體" w:eastAsia="標楷體" w:hAnsi="標楷體" w:hint="eastAsia"/>
              </w:rPr>
              <w:lastRenderedPageBreak/>
              <w:t>危及學生的安全，因此需請家長配合在指定地點及時間接送。</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（三） 上下學時間會有交通指揮人員，除了號誌燈也須聽從交通指揮人員的指示。</w:t>
            </w:r>
          </w:p>
          <w:p w:rsidR="00335798" w:rsidRPr="00335798" w:rsidRDefault="00335798" w:rsidP="00335798">
            <w:pPr>
              <w:autoSpaceDE w:val="0"/>
              <w:autoSpaceDN w:val="0"/>
              <w:adjustRightInd w:val="0"/>
              <w:rPr>
                <w:rFonts w:ascii="標楷體" w:eastAsia="標楷體" w:hAnsi="標楷體"/>
              </w:rPr>
            </w:pPr>
          </w:p>
          <w:p w:rsidR="00335798" w:rsidRPr="00335798" w:rsidRDefault="00335798" w:rsidP="00335798">
            <w:pPr>
              <w:autoSpaceDE w:val="0"/>
              <w:autoSpaceDN w:val="0"/>
              <w:adjustRightInd w:val="0"/>
              <w:rPr>
                <w:rFonts w:ascii="標楷體" w:eastAsia="標楷體" w:hAnsi="標楷體"/>
              </w:rPr>
            </w:pP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【第二節 自行車放大鏡】</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引起動機</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活動一 騎車大調查</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（一） 教師說明：小志班上將結合「畢業系列活動」，由同學分組共同規劃自行車戶外教育活動。因此，讓我們來想想他們在行前需要做好什麼準備？</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（二） 教師將自行車牽進教室內，並調查：</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1. 會騎乘自行車的人數。</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2. 家中有自行車的人數。</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發展活動</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lastRenderedPageBreak/>
              <w:t>活動二 行前檢查</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（一） 教師針對以下問題進行提問：</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1. 騎乘自行車時如果煞車不靈會有什麼危險？</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2. 騎乘自行車前，你覺得有哪些地方是需要檢查的，才能確保騎乘的安全？</w:t>
            </w:r>
          </w:p>
          <w:p w:rsidR="00E72774" w:rsidRDefault="00335798" w:rsidP="00335798">
            <w:pPr>
              <w:autoSpaceDE w:val="0"/>
              <w:autoSpaceDN w:val="0"/>
              <w:adjustRightInd w:val="0"/>
              <w:rPr>
                <w:rFonts w:ascii="標楷體" w:eastAsia="標楷體" w:hAnsi="標楷體"/>
              </w:rPr>
            </w:pPr>
            <w:r w:rsidRPr="00335798">
              <w:rPr>
                <w:rFonts w:ascii="標楷體" w:eastAsia="標楷體" w:hAnsi="標楷體" w:hint="eastAsia"/>
              </w:rPr>
              <w:t>（二） 教師播放「正確選擇- 自行車挑選與檢查保養」影片，並再親自示範與複習自行車行前的基本檢查。</w:t>
            </w:r>
          </w:p>
          <w:p w:rsidR="00335798" w:rsidRPr="00335798" w:rsidRDefault="00335798" w:rsidP="00335798">
            <w:pPr>
              <w:autoSpaceDE w:val="0"/>
              <w:autoSpaceDN w:val="0"/>
              <w:adjustRightInd w:val="0"/>
              <w:rPr>
                <w:rFonts w:ascii="標楷體" w:eastAsia="標楷體" w:hAnsi="標楷體"/>
              </w:rPr>
            </w:pPr>
            <w:r w:rsidRPr="00335798">
              <w:rPr>
                <w:rFonts w:ascii="標楷體" w:eastAsia="標楷體" w:hAnsi="標楷體" w:hint="eastAsia"/>
              </w:rPr>
              <w:t>（三）</w:t>
            </w:r>
            <w:r w:rsidRPr="00335798">
              <w:rPr>
                <w:rFonts w:ascii="標楷體" w:eastAsia="標楷體" w:hAnsi="標楷體"/>
              </w:rPr>
              <w:t xml:space="preserve"> </w:t>
            </w:r>
            <w:r w:rsidRPr="00335798">
              <w:rPr>
                <w:rFonts w:ascii="標楷體" w:eastAsia="標楷體" w:hAnsi="標楷體" w:hint="eastAsia"/>
              </w:rPr>
              <w:t>教師以自行車或展示「自行車車輛」照片中的自行車零件，以及行前檢查項目與檢查重點，包括：</w:t>
            </w:r>
            <w:r w:rsidRPr="00335798">
              <w:rPr>
                <w:rFonts w:ascii="MS Mincho" w:eastAsia="MS Mincho" w:hAnsi="MS Mincho" w:cs="MS Mincho" w:hint="eastAsia"/>
              </w:rPr>
              <w:t>❶</w:t>
            </w:r>
            <w:r w:rsidRPr="00335798">
              <w:rPr>
                <w:rFonts w:ascii="標楷體" w:eastAsia="標楷體" w:hAnsi="標楷體" w:hint="eastAsia"/>
              </w:rPr>
              <w:t>龍頭及把手；</w:t>
            </w:r>
            <w:r w:rsidRPr="00335798">
              <w:rPr>
                <w:rFonts w:ascii="MS Mincho" w:eastAsia="MS Mincho" w:hAnsi="MS Mincho" w:cs="MS Mincho" w:hint="eastAsia"/>
              </w:rPr>
              <w:t>❷</w:t>
            </w:r>
            <w:r w:rsidRPr="00335798">
              <w:rPr>
                <w:rFonts w:ascii="標楷體" w:eastAsia="標楷體" w:hAnsi="標楷體" w:hint="eastAsia"/>
              </w:rPr>
              <w:t>煞車；</w:t>
            </w:r>
            <w:r w:rsidRPr="00335798">
              <w:rPr>
                <w:rFonts w:ascii="MS Mincho" w:eastAsia="MS Mincho" w:hAnsi="MS Mincho" w:cs="MS Mincho" w:hint="eastAsia"/>
              </w:rPr>
              <w:t>❸</w:t>
            </w:r>
            <w:r w:rsidRPr="00335798">
              <w:rPr>
                <w:rFonts w:ascii="標楷體" w:eastAsia="標楷體" w:hAnsi="標楷體" w:hint="eastAsia"/>
              </w:rPr>
              <w:t>車燈；</w:t>
            </w:r>
            <w:r w:rsidRPr="00335798">
              <w:rPr>
                <w:rFonts w:ascii="MS Mincho" w:eastAsia="MS Mincho" w:hAnsi="MS Mincho" w:cs="MS Mincho" w:hint="eastAsia"/>
              </w:rPr>
              <w:t>❹</w:t>
            </w:r>
            <w:r w:rsidRPr="00335798">
              <w:rPr>
                <w:rFonts w:ascii="標楷體" w:eastAsia="標楷體" w:hAnsi="標楷體" w:hint="eastAsia"/>
              </w:rPr>
              <w:t>鈴號；</w:t>
            </w:r>
            <w:r w:rsidRPr="00335798">
              <w:rPr>
                <w:rFonts w:ascii="MS Mincho" w:eastAsia="MS Mincho" w:hAnsi="MS Mincho" w:cs="MS Mincho" w:hint="eastAsia"/>
              </w:rPr>
              <w:t>❺</w:t>
            </w:r>
            <w:r w:rsidRPr="00335798">
              <w:rPr>
                <w:rFonts w:ascii="標楷體" w:eastAsia="標楷體" w:hAnsi="標楷體" w:hint="eastAsia"/>
              </w:rPr>
              <w:t>反光裝置；</w:t>
            </w:r>
            <w:r w:rsidRPr="00335798">
              <w:rPr>
                <w:rFonts w:ascii="MS Mincho" w:eastAsia="MS Mincho" w:hAnsi="MS Mincho" w:cs="MS Mincho" w:hint="eastAsia"/>
              </w:rPr>
              <w:t>❻</w:t>
            </w:r>
            <w:r w:rsidRPr="00335798">
              <w:rPr>
                <w:rFonts w:ascii="標楷體" w:eastAsia="標楷體" w:hAnsi="標楷體" w:hint="eastAsia"/>
              </w:rPr>
              <w:t>座墊；</w:t>
            </w:r>
            <w:r w:rsidRPr="00335798">
              <w:rPr>
                <w:rFonts w:ascii="MS Mincho" w:eastAsia="MS Mincho" w:hAnsi="MS Mincho" w:cs="MS Mincho" w:hint="eastAsia"/>
              </w:rPr>
              <w:t>❼</w:t>
            </w:r>
            <w:r w:rsidRPr="00335798">
              <w:rPr>
                <w:rFonts w:ascii="標楷體" w:eastAsia="標楷體" w:hAnsi="標楷體" w:hint="eastAsia"/>
              </w:rPr>
              <w:t>車輪；</w:t>
            </w:r>
            <w:r w:rsidRPr="00335798">
              <w:rPr>
                <w:rFonts w:ascii="MS Mincho" w:eastAsia="MS Mincho" w:hAnsi="MS Mincho" w:cs="MS Mincho" w:hint="eastAsia"/>
              </w:rPr>
              <w:t>❽</w:t>
            </w:r>
            <w:r w:rsidRPr="00335798">
              <w:rPr>
                <w:rFonts w:ascii="標楷體" w:eastAsia="標楷體" w:hAnsi="標楷體" w:hint="eastAsia"/>
              </w:rPr>
              <w:t>踏板、曲柄及中軸；</w:t>
            </w:r>
            <w:r w:rsidRPr="00335798">
              <w:rPr>
                <w:rFonts w:ascii="MS Mincho" w:eastAsia="MS Mincho" w:hAnsi="MS Mincho" w:cs="MS Mincho" w:hint="eastAsia"/>
              </w:rPr>
              <w:t>❾</w:t>
            </w:r>
            <w:r w:rsidRPr="00335798">
              <w:rPr>
                <w:rFonts w:ascii="標楷體" w:eastAsia="標楷體" w:hAnsi="標楷體" w:hint="eastAsia"/>
              </w:rPr>
              <w:t>鏈條及齒輪；</w:t>
            </w:r>
            <w:r w:rsidRPr="00335798">
              <w:rPr>
                <w:rFonts w:ascii="MS Mincho" w:eastAsia="MS Mincho" w:hAnsi="MS Mincho" w:cs="MS Mincho" w:hint="eastAsia"/>
              </w:rPr>
              <w:t>❿</w:t>
            </w:r>
            <w:r w:rsidRPr="00335798">
              <w:rPr>
                <w:rFonts w:ascii="標楷體" w:eastAsia="標楷體" w:hAnsi="標楷體" w:hint="eastAsia"/>
              </w:rPr>
              <w:t>變速器；</w:t>
            </w:r>
            <w:r w:rsidRPr="00335798">
              <w:rPr>
                <w:rFonts w:ascii="MS Mincho" w:eastAsia="MS Mincho" w:hAnsi="MS Mincho" w:cs="MS Mincho" w:hint="eastAsia"/>
              </w:rPr>
              <w:t>⓫</w:t>
            </w:r>
            <w:r w:rsidRPr="00335798">
              <w:rPr>
                <w:rFonts w:ascii="標楷體" w:eastAsia="標楷體" w:hAnsi="標楷體" w:cs="標楷體" w:hint="eastAsia"/>
              </w:rPr>
              <w:t>立架。</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lastRenderedPageBreak/>
              <w:t>（四） 教師發下各組學生一份「自行車基本檢查表」學習單各組學生針對自行車基本檢查的項目及其檢查重點，進行分工（口述項目者、檢查者、觀察者、紀錄），並逐項檢查與記錄。</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活動三 簡易維修</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（一） 教師提問，平時騎乘自行車時，曾遇到哪些故障的情況？</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（二） 教師歸納後，說明「落鏈」是較常遇到且可以自行處理的故障，並播放「掉鏈條快速處理方式」影片，說明排除落鏈的技巧，再親自示範讓學生了解。</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（三） 教師請各組派人上臺練習排除落鏈的技巧，教師並在一旁指導。</w:t>
            </w:r>
          </w:p>
          <w:p w:rsidR="00335798" w:rsidRDefault="00335798" w:rsidP="00335798">
            <w:pPr>
              <w:autoSpaceDE w:val="0"/>
              <w:autoSpaceDN w:val="0"/>
              <w:adjustRightInd w:val="0"/>
              <w:rPr>
                <w:rFonts w:ascii="標楷體" w:eastAsia="標楷體" w:hAnsi="標楷體"/>
              </w:rPr>
            </w:pPr>
            <w:r w:rsidRPr="00335798">
              <w:rPr>
                <w:rFonts w:ascii="標楷體" w:eastAsia="標楷體" w:hAnsi="標楷體" w:hint="eastAsia"/>
              </w:rPr>
              <w:t>統整活動</w:t>
            </w:r>
          </w:p>
          <w:p w:rsidR="00335798" w:rsidRPr="00335798"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t>活動四 歸納統整</w:t>
            </w:r>
          </w:p>
          <w:p w:rsidR="00335798" w:rsidRPr="00BF60E9" w:rsidRDefault="00335798" w:rsidP="00335798">
            <w:pPr>
              <w:autoSpaceDE w:val="0"/>
              <w:autoSpaceDN w:val="0"/>
              <w:adjustRightInd w:val="0"/>
              <w:rPr>
                <w:rFonts w:ascii="標楷體" w:eastAsia="標楷體" w:hAnsi="標楷體" w:hint="eastAsia"/>
              </w:rPr>
            </w:pPr>
            <w:r w:rsidRPr="00335798">
              <w:rPr>
                <w:rFonts w:ascii="標楷體" w:eastAsia="標楷體" w:hAnsi="標楷體" w:hint="eastAsia"/>
              </w:rPr>
              <w:lastRenderedPageBreak/>
              <w:t>教師歸納：小志班上的同學在行前一定要先進行基本的檢查，再加上學會簡易維修，才不致造成騎車時因零件失靈而發生危險的情形。所以，有安全的交通工具，才是騎乘自行車的基本條件。</w:t>
            </w:r>
            <w:bookmarkStart w:id="0" w:name="_GoBack"/>
            <w:bookmarkEnd w:id="0"/>
          </w:p>
        </w:tc>
        <w:tc>
          <w:tcPr>
            <w:tcW w:w="581" w:type="pct"/>
            <w:vAlign w:val="center"/>
          </w:tcPr>
          <w:p w:rsidR="004C203D" w:rsidRDefault="004C203D" w:rsidP="00E72774">
            <w:pPr>
              <w:rPr>
                <w:rFonts w:ascii="標楷體" w:eastAsia="標楷體" w:hAnsi="標楷體" w:cs="新細明體"/>
                <w:sz w:val="28"/>
                <w:szCs w:val="28"/>
              </w:rPr>
            </w:pPr>
            <w:r>
              <w:rPr>
                <w:rFonts w:ascii="標楷體" w:eastAsia="標楷體" w:hAnsi="標楷體" w:cs="新細明體" w:hint="eastAsia"/>
                <w:sz w:val="28"/>
                <w:szCs w:val="28"/>
              </w:rPr>
              <w:lastRenderedPageBreak/>
              <w:t>口語</w:t>
            </w:r>
          </w:p>
          <w:p w:rsidR="004C203D" w:rsidRDefault="00335798" w:rsidP="00E72774">
            <w:pPr>
              <w:rPr>
                <w:rFonts w:ascii="標楷體" w:eastAsia="標楷體" w:hAnsi="標楷體" w:cs="新細明體"/>
                <w:sz w:val="28"/>
                <w:szCs w:val="28"/>
              </w:rPr>
            </w:pPr>
            <w:r>
              <w:rPr>
                <w:rFonts w:ascii="標楷體" w:eastAsia="標楷體" w:hAnsi="標楷體" w:cs="新細明體" w:hint="eastAsia"/>
                <w:sz w:val="28"/>
                <w:szCs w:val="28"/>
              </w:rPr>
              <w:t>實作</w:t>
            </w:r>
          </w:p>
          <w:p w:rsidR="00E72774" w:rsidRPr="00126102" w:rsidRDefault="00E72774" w:rsidP="00E72774">
            <w:pPr>
              <w:rPr>
                <w:rFonts w:ascii="標楷體" w:eastAsia="標楷體" w:hAnsi="標楷體" w:cs="新細明體"/>
                <w:sz w:val="28"/>
                <w:szCs w:val="28"/>
              </w:rPr>
            </w:pPr>
          </w:p>
        </w:tc>
        <w:tc>
          <w:tcPr>
            <w:tcW w:w="436" w:type="pct"/>
            <w:vAlign w:val="center"/>
          </w:tcPr>
          <w:p w:rsidR="00E72774" w:rsidRPr="00126102" w:rsidRDefault="00E72774" w:rsidP="00E72774">
            <w:pPr>
              <w:rPr>
                <w:rFonts w:ascii="標楷體" w:eastAsia="標楷體" w:hAnsi="標楷體" w:cs="新細明體"/>
                <w:sz w:val="28"/>
                <w:szCs w:val="28"/>
              </w:rPr>
            </w:pPr>
            <w:r w:rsidRPr="00E72774">
              <w:rPr>
                <w:rFonts w:ascii="標楷體" w:eastAsia="標楷體" w:hAnsi="標楷體" w:cs="新細明體" w:hint="eastAsia"/>
                <w:sz w:val="28"/>
                <w:szCs w:val="28"/>
              </w:rPr>
              <w:t>交通安全教案手冊-國小篇教材</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3"/>
        <w:gridCol w:w="4396"/>
        <w:gridCol w:w="990"/>
        <w:gridCol w:w="878"/>
        <w:gridCol w:w="1676"/>
        <w:gridCol w:w="4635"/>
      </w:tblGrid>
      <w:tr w:rsidR="008F7715" w:rsidRPr="00126102" w:rsidTr="00012B74">
        <w:trPr>
          <w:trHeight w:val="749"/>
        </w:trPr>
        <w:tc>
          <w:tcPr>
            <w:tcW w:w="1803" w:type="dxa"/>
            <w:vAlign w:val="center"/>
          </w:tcPr>
          <w:p w:rsidR="008F7715" w:rsidRPr="00126102" w:rsidRDefault="008F7715" w:rsidP="00012B74">
            <w:pPr>
              <w:jc w:val="center"/>
              <w:rPr>
                <w:rFonts w:ascii="標楷體" w:eastAsia="標楷體" w:hAnsi="標楷體"/>
                <w:sz w:val="28"/>
              </w:rPr>
            </w:pPr>
            <w:r w:rsidRPr="00126102">
              <w:rPr>
                <w:rFonts w:ascii="標楷體" w:eastAsia="標楷體" w:hAnsi="標楷體" w:hint="eastAsia"/>
                <w:sz w:val="28"/>
              </w:rPr>
              <w:t>課程名稱</w:t>
            </w:r>
          </w:p>
        </w:tc>
        <w:tc>
          <w:tcPr>
            <w:tcW w:w="5386" w:type="dxa"/>
            <w:gridSpan w:val="2"/>
            <w:vAlign w:val="center"/>
          </w:tcPr>
          <w:p w:rsidR="008F7715" w:rsidRPr="00126102" w:rsidRDefault="00BF60E9" w:rsidP="00BF60E9">
            <w:pPr>
              <w:rPr>
                <w:rFonts w:ascii="標楷體" w:eastAsia="標楷體" w:hAnsi="標楷體"/>
                <w:sz w:val="28"/>
                <w:lang w:eastAsia="zh-HK"/>
              </w:rPr>
            </w:pPr>
            <w:r>
              <w:rPr>
                <w:rFonts w:ascii="標楷體" w:eastAsia="標楷體" w:hAnsi="標楷體" w:hint="eastAsia"/>
                <w:sz w:val="28"/>
              </w:rPr>
              <w:t>安全</w:t>
            </w:r>
            <w:r w:rsidR="007E6D3A">
              <w:rPr>
                <w:rFonts w:ascii="標楷體" w:eastAsia="標楷體" w:hAnsi="標楷體" w:hint="eastAsia"/>
                <w:sz w:val="28"/>
              </w:rPr>
              <w:t>騎乘</w:t>
            </w:r>
            <w:r w:rsidR="008F538E">
              <w:rPr>
                <w:rFonts w:ascii="標楷體" w:eastAsia="標楷體" w:hAnsi="標楷體" w:hint="eastAsia"/>
                <w:sz w:val="28"/>
              </w:rPr>
              <w:t>行</w:t>
            </w:r>
          </w:p>
        </w:tc>
        <w:tc>
          <w:tcPr>
            <w:tcW w:w="2554" w:type="dxa"/>
            <w:gridSpan w:val="2"/>
            <w:vAlign w:val="center"/>
          </w:tcPr>
          <w:p w:rsidR="008F7715" w:rsidRPr="00126102" w:rsidRDefault="008F7715" w:rsidP="00012B74">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8F7715" w:rsidRPr="00126102" w:rsidRDefault="007E6D3A" w:rsidP="00802F3A">
            <w:pPr>
              <w:rPr>
                <w:rFonts w:ascii="標楷體" w:eastAsia="標楷體" w:hAnsi="標楷體"/>
                <w:sz w:val="28"/>
              </w:rPr>
            </w:pPr>
            <w:r>
              <w:rPr>
                <w:rFonts w:ascii="標楷體" w:eastAsia="標楷體" w:hAnsi="標楷體" w:hint="eastAsia"/>
                <w:sz w:val="28"/>
              </w:rPr>
              <w:t>六</w:t>
            </w:r>
            <w:r w:rsidR="008F7715" w:rsidRPr="00126102">
              <w:rPr>
                <w:rFonts w:ascii="標楷體" w:eastAsia="標楷體" w:hAnsi="標楷體" w:hint="eastAsia"/>
                <w:sz w:val="28"/>
              </w:rPr>
              <w:t>年級</w:t>
            </w:r>
          </w:p>
        </w:tc>
      </w:tr>
      <w:tr w:rsidR="00802F3A" w:rsidRPr="00126102" w:rsidTr="00012B74">
        <w:trPr>
          <w:trHeight w:val="721"/>
        </w:trPr>
        <w:tc>
          <w:tcPr>
            <w:tcW w:w="1803" w:type="dxa"/>
            <w:vMerge w:val="restart"/>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彈性學習課程類別</w:t>
            </w:r>
          </w:p>
        </w:tc>
        <w:tc>
          <w:tcPr>
            <w:tcW w:w="5386" w:type="dxa"/>
            <w:gridSpan w:val="2"/>
            <w:vMerge w:val="restart"/>
            <w:tcBorders>
              <w:right w:val="single" w:sz="4" w:space="0" w:color="auto"/>
            </w:tcBorders>
            <w:vAlign w:val="center"/>
          </w:tcPr>
          <w:p w:rsidR="00802F3A" w:rsidRPr="00126102" w:rsidRDefault="00802F3A" w:rsidP="00802F3A">
            <w:pPr>
              <w:rPr>
                <w:rFonts w:ascii="標楷體" w:eastAsia="標楷體" w:hAnsi="標楷體"/>
                <w:sz w:val="28"/>
                <w:szCs w:val="28"/>
              </w:rPr>
            </w:pPr>
            <w:r w:rsidRPr="009E53CA">
              <w:rPr>
                <w:rFonts w:ascii="標楷體" w:eastAsia="標楷體" w:hAnsi="標楷體" w:hint="eastAsia"/>
                <w:sz w:val="28"/>
              </w:rPr>
              <w:t>■</w:t>
            </w:r>
            <w:r w:rsidRPr="00126102">
              <w:rPr>
                <w:rFonts w:ascii="標楷體" w:eastAsia="標楷體" w:hAnsi="標楷體" w:hint="eastAsia"/>
                <w:sz w:val="28"/>
                <w:szCs w:val="28"/>
              </w:rPr>
              <w:t>統整性(</w:t>
            </w:r>
            <w:r w:rsidRPr="009E53CA">
              <w:rPr>
                <w:rFonts w:ascii="標楷體" w:eastAsia="標楷體" w:hAnsi="標楷體" w:hint="eastAsia"/>
                <w:sz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802F3A" w:rsidRPr="00126102" w:rsidRDefault="00802F3A" w:rsidP="00802F3A">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□特殊需求領域課程</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802F3A" w:rsidRPr="00126102" w:rsidRDefault="00802F3A" w:rsidP="00802F3A">
            <w:pPr>
              <w:rPr>
                <w:rFonts w:ascii="標楷體" w:eastAsia="標楷體" w:hAnsi="標楷體"/>
                <w:sz w:val="28"/>
              </w:rPr>
            </w:pPr>
            <w:r>
              <w:rPr>
                <w:rFonts w:ascii="標楷體" w:eastAsia="標楷體" w:hAnsi="標楷體" w:hint="eastAsia"/>
                <w:sz w:val="28"/>
              </w:rPr>
              <w:t>每學期2節</w:t>
            </w:r>
          </w:p>
        </w:tc>
      </w:tr>
      <w:tr w:rsidR="00802F3A" w:rsidRPr="00126102" w:rsidTr="00012B74">
        <w:trPr>
          <w:trHeight w:val="721"/>
        </w:trPr>
        <w:tc>
          <w:tcPr>
            <w:tcW w:w="1803" w:type="dxa"/>
            <w:vMerge/>
            <w:vAlign w:val="center"/>
          </w:tcPr>
          <w:p w:rsidR="00802F3A" w:rsidRPr="00126102" w:rsidRDefault="00802F3A" w:rsidP="00802F3A">
            <w:pPr>
              <w:jc w:val="center"/>
              <w:rPr>
                <w:rFonts w:ascii="標楷體" w:eastAsia="標楷體" w:hAnsi="標楷體"/>
                <w:sz w:val="28"/>
              </w:rPr>
            </w:pPr>
          </w:p>
        </w:tc>
        <w:tc>
          <w:tcPr>
            <w:tcW w:w="5386" w:type="dxa"/>
            <w:gridSpan w:val="2"/>
            <w:vMerge/>
            <w:tcBorders>
              <w:right w:val="single" w:sz="4" w:space="0" w:color="auto"/>
            </w:tcBorders>
            <w:vAlign w:val="center"/>
          </w:tcPr>
          <w:p w:rsidR="00802F3A" w:rsidRPr="00126102" w:rsidRDefault="00802F3A" w:rsidP="00802F3A">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802F3A" w:rsidRPr="00126102" w:rsidRDefault="00802F3A" w:rsidP="00802F3A">
            <w:pPr>
              <w:rPr>
                <w:rFonts w:ascii="標楷體" w:eastAsia="標楷體" w:hAnsi="標楷體"/>
                <w:sz w:val="28"/>
              </w:rPr>
            </w:pPr>
            <w:r>
              <w:rPr>
                <w:rFonts w:ascii="標楷體" w:eastAsia="標楷體" w:hAnsi="標楷體" w:hint="eastAsia"/>
                <w:sz w:val="28"/>
              </w:rPr>
              <w:t>交通安全教育教師團隊</w:t>
            </w:r>
          </w:p>
        </w:tc>
      </w:tr>
      <w:tr w:rsidR="00802F3A" w:rsidRPr="00126102" w:rsidTr="00802F3A">
        <w:trPr>
          <w:trHeight w:val="2756"/>
        </w:trPr>
        <w:tc>
          <w:tcPr>
            <w:tcW w:w="1803" w:type="dxa"/>
            <w:vAlign w:val="center"/>
          </w:tcPr>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配合融入之領域及議題</w:t>
            </w:r>
          </w:p>
          <w:p w:rsidR="00802F3A" w:rsidRPr="00126102" w:rsidRDefault="00802F3A" w:rsidP="00802F3A">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386" w:type="dxa"/>
            <w:gridSpan w:val="2"/>
            <w:tcBorders>
              <w:right w:val="single" w:sz="4" w:space="0" w:color="auto"/>
            </w:tcBorders>
            <w:vAlign w:val="center"/>
          </w:tcPr>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 xml:space="preserve">□數學　　</w:t>
            </w:r>
            <w:r w:rsidR="00AA33BB" w:rsidRPr="00126102">
              <w:rPr>
                <w:rFonts w:ascii="標楷體" w:eastAsia="標楷體" w:hAnsi="標楷體" w:hint="eastAsia"/>
                <w:sz w:val="28"/>
                <w:szCs w:val="28"/>
              </w:rPr>
              <w:t>□</w:t>
            </w:r>
            <w:r w:rsidRPr="00126102">
              <w:rPr>
                <w:rFonts w:ascii="標楷體" w:eastAsia="標楷體" w:hAnsi="標楷體" w:hint="eastAsia"/>
                <w:sz w:val="28"/>
                <w:szCs w:val="28"/>
              </w:rPr>
              <w:t xml:space="preserve">生活課程　</w:t>
            </w:r>
            <w:r w:rsidRPr="009E53CA">
              <w:rPr>
                <w:rFonts w:ascii="標楷體" w:eastAsia="標楷體" w:hAnsi="標楷體" w:hint="eastAsia"/>
                <w:sz w:val="28"/>
              </w:rPr>
              <w:t>■</w:t>
            </w:r>
            <w:r w:rsidRPr="00126102">
              <w:rPr>
                <w:rFonts w:ascii="標楷體" w:eastAsia="標楷體" w:hAnsi="標楷體" w:hint="eastAsia"/>
                <w:sz w:val="28"/>
                <w:szCs w:val="28"/>
              </w:rPr>
              <w:t>健康與體育</w:t>
            </w:r>
          </w:p>
          <w:p w:rsidR="00802F3A" w:rsidRPr="00126102" w:rsidRDefault="00802F3A" w:rsidP="00802F3A">
            <w:pPr>
              <w:rPr>
                <w:rFonts w:ascii="標楷體" w:eastAsia="標楷體" w:hAnsi="標楷體"/>
                <w:sz w:val="28"/>
                <w:szCs w:val="28"/>
              </w:rPr>
            </w:pPr>
            <w:r w:rsidRPr="00126102">
              <w:rPr>
                <w:rFonts w:ascii="標楷體" w:eastAsia="標楷體" w:hAnsi="標楷體" w:hint="eastAsia"/>
                <w:sz w:val="28"/>
                <w:szCs w:val="28"/>
              </w:rPr>
              <w:t>□社會　　□自然科學　□藝術</w:t>
            </w:r>
          </w:p>
          <w:p w:rsidR="00802F3A" w:rsidRPr="00126102" w:rsidRDefault="00AA33BB" w:rsidP="00802F3A">
            <w:pPr>
              <w:rPr>
                <w:rFonts w:ascii="標楷體" w:eastAsia="標楷體" w:hAnsi="標楷體"/>
                <w:sz w:val="28"/>
                <w:szCs w:val="28"/>
              </w:rPr>
            </w:pPr>
            <w:r w:rsidRPr="009E53CA">
              <w:rPr>
                <w:rFonts w:ascii="標楷體" w:eastAsia="標楷體" w:hAnsi="標楷體" w:hint="eastAsia"/>
                <w:sz w:val="28"/>
              </w:rPr>
              <w:t>■</w:t>
            </w:r>
            <w:r w:rsidR="00802F3A" w:rsidRPr="00126102">
              <w:rPr>
                <w:rFonts w:ascii="標楷體" w:eastAsia="標楷體" w:hAnsi="標楷體" w:hint="eastAsia"/>
                <w:sz w:val="28"/>
                <w:szCs w:val="28"/>
              </w:rPr>
              <w:t>綜合活動</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802F3A" w:rsidRPr="00126102" w:rsidRDefault="00802F3A" w:rsidP="00802F3A">
            <w:pPr>
              <w:rPr>
                <w:rFonts w:ascii="標楷體" w:eastAsia="標楷體" w:hAnsi="標楷體"/>
                <w:sz w:val="28"/>
              </w:rPr>
            </w:pPr>
            <w:r w:rsidRPr="00126102">
              <w:rPr>
                <w:rFonts w:ascii="標楷體" w:eastAsia="標楷體" w:hAnsi="標楷體" w:hint="eastAsia"/>
                <w:sz w:val="28"/>
              </w:rPr>
              <w:t>□人權教育　□環境教育　□海洋教育　□品德教育</w:t>
            </w:r>
          </w:p>
          <w:p w:rsidR="00802F3A" w:rsidRPr="00126102" w:rsidRDefault="00802F3A" w:rsidP="00802F3A">
            <w:pPr>
              <w:rPr>
                <w:rFonts w:ascii="標楷體" w:eastAsia="標楷體" w:hAnsi="標楷體"/>
                <w:sz w:val="28"/>
              </w:rPr>
            </w:pPr>
            <w:r w:rsidRPr="009E53CA">
              <w:rPr>
                <w:rFonts w:ascii="標楷體" w:eastAsia="標楷體" w:hAnsi="標楷體" w:hint="eastAsia"/>
                <w:sz w:val="28"/>
              </w:rPr>
              <w:t>■</w:t>
            </w:r>
            <w:r w:rsidRPr="00126102">
              <w:rPr>
                <w:rFonts w:ascii="標楷體" w:eastAsia="標楷體" w:hAnsi="標楷體" w:hint="eastAsia"/>
                <w:sz w:val="28"/>
              </w:rPr>
              <w:t>生命教育　□法治教育　□科技教育　□資訊教育</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rPr>
              <w:t xml:space="preserve">□能源教育　</w:t>
            </w:r>
            <w:r w:rsidRPr="009E53CA">
              <w:rPr>
                <w:rFonts w:ascii="標楷體" w:eastAsia="標楷體" w:hAnsi="標楷體" w:hint="eastAsia"/>
                <w:sz w:val="28"/>
              </w:rPr>
              <w:t>■</w:t>
            </w:r>
            <w:r w:rsidRPr="00126102">
              <w:rPr>
                <w:rFonts w:ascii="標楷體" w:eastAsia="標楷體" w:hAnsi="標楷體" w:hint="eastAsia"/>
                <w:sz w:val="28"/>
              </w:rPr>
              <w:t xml:space="preserve">安全教育　□防災教育　□閱讀素養 </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rPr>
              <w:t>□家庭教育　□戶外教育　□原住民教育□國際教育</w:t>
            </w:r>
          </w:p>
          <w:p w:rsidR="00802F3A" w:rsidRPr="00126102" w:rsidRDefault="00802F3A" w:rsidP="00802F3A">
            <w:pPr>
              <w:rPr>
                <w:rFonts w:ascii="標楷體" w:eastAsia="標楷體" w:hAnsi="標楷體"/>
                <w:sz w:val="28"/>
              </w:rPr>
            </w:pPr>
            <w:r w:rsidRPr="00126102">
              <w:rPr>
                <w:rFonts w:ascii="標楷體" w:eastAsia="標楷體" w:hAnsi="標楷體" w:hint="eastAsia"/>
                <w:sz w:val="28"/>
              </w:rPr>
              <w:t>□性別平等教育　□多元文化教育　□生涯規劃教育</w:t>
            </w:r>
          </w:p>
          <w:p w:rsidR="00802F3A" w:rsidRPr="00126102" w:rsidRDefault="00802F3A" w:rsidP="00802F3A">
            <w:pPr>
              <w:rPr>
                <w:rFonts w:ascii="標楷體" w:eastAsia="標楷體" w:hAnsi="標楷體"/>
                <w:sz w:val="28"/>
              </w:rPr>
            </w:pPr>
          </w:p>
        </w:tc>
      </w:tr>
      <w:tr w:rsidR="0094384B" w:rsidRPr="00126102" w:rsidTr="00012B74">
        <w:trPr>
          <w:trHeight w:val="1020"/>
        </w:trPr>
        <w:tc>
          <w:tcPr>
            <w:tcW w:w="1803" w:type="dxa"/>
            <w:vAlign w:val="center"/>
          </w:tcPr>
          <w:p w:rsidR="0094384B" w:rsidRPr="008F7715" w:rsidRDefault="0094384B" w:rsidP="0094384B">
            <w:pPr>
              <w:jc w:val="center"/>
              <w:rPr>
                <w:rFonts w:ascii="標楷體" w:eastAsia="標楷體" w:hAnsi="標楷體"/>
                <w:color w:val="FF0000"/>
                <w:sz w:val="28"/>
                <w:szCs w:val="28"/>
              </w:rPr>
            </w:pPr>
            <w:r w:rsidRPr="008F7715">
              <w:rPr>
                <w:rFonts w:ascii="標楷體" w:eastAsia="標楷體" w:hAnsi="標楷體" w:hint="eastAsia"/>
                <w:color w:val="FF0000"/>
                <w:sz w:val="28"/>
              </w:rPr>
              <w:t>對應學校願景</w:t>
            </w:r>
          </w:p>
          <w:p w:rsidR="0094384B" w:rsidRPr="00E31D75" w:rsidRDefault="0094384B" w:rsidP="0094384B">
            <w:pPr>
              <w:jc w:val="center"/>
              <w:rPr>
                <w:rFonts w:ascii="標楷體" w:eastAsia="標楷體" w:hAnsi="標楷體"/>
                <w:sz w:val="20"/>
                <w:szCs w:val="20"/>
                <w:highlight w:val="cyan"/>
              </w:rPr>
            </w:pPr>
            <w:r w:rsidRPr="008F7715">
              <w:rPr>
                <w:rFonts w:ascii="標楷體" w:eastAsia="標楷體" w:hAnsi="標楷體" w:hint="eastAsia"/>
                <w:color w:val="FF0000"/>
                <w:sz w:val="20"/>
                <w:szCs w:val="20"/>
              </w:rPr>
              <w:t>(統整性探究課程)</w:t>
            </w:r>
          </w:p>
        </w:tc>
        <w:tc>
          <w:tcPr>
            <w:tcW w:w="4396" w:type="dxa"/>
            <w:tcBorders>
              <w:right w:val="single" w:sz="4" w:space="0" w:color="auto"/>
            </w:tcBorders>
            <w:vAlign w:val="center"/>
          </w:tcPr>
          <w:p w:rsidR="0094384B" w:rsidRPr="00575589" w:rsidRDefault="0094384B" w:rsidP="0094384B">
            <w:pPr>
              <w:rPr>
                <w:rFonts w:ascii="標楷體" w:eastAsia="標楷體" w:hAnsi="標楷體"/>
                <w:sz w:val="28"/>
                <w:highlight w:val="cyan"/>
              </w:rPr>
            </w:pPr>
            <w:r w:rsidRPr="0094384B">
              <w:rPr>
                <w:rFonts w:ascii="標楷體" w:eastAsia="標楷體" w:hAnsi="標楷體" w:hint="eastAsia"/>
                <w:sz w:val="28"/>
              </w:rPr>
              <w:t>快樂、自主、創新、卓越</w:t>
            </w:r>
          </w:p>
        </w:tc>
        <w:tc>
          <w:tcPr>
            <w:tcW w:w="990" w:type="dxa"/>
            <w:tcBorders>
              <w:left w:val="single" w:sz="4" w:space="0" w:color="auto"/>
              <w:right w:val="single" w:sz="4" w:space="0" w:color="auto"/>
            </w:tcBorders>
            <w:vAlign w:val="center"/>
          </w:tcPr>
          <w:p w:rsidR="0094384B" w:rsidRPr="00575589" w:rsidRDefault="0094384B" w:rsidP="0094384B">
            <w:pPr>
              <w:jc w:val="center"/>
              <w:rPr>
                <w:rFonts w:ascii="標楷體" w:eastAsia="標楷體" w:hAnsi="標楷體"/>
                <w:sz w:val="28"/>
                <w:highlight w:val="cyan"/>
              </w:rPr>
            </w:pPr>
            <w:r w:rsidRPr="008F7715">
              <w:rPr>
                <w:rFonts w:ascii="標楷體" w:eastAsia="標楷體" w:hAnsi="標楷體" w:hint="eastAsia"/>
                <w:color w:val="FF0000"/>
                <w:sz w:val="28"/>
              </w:rPr>
              <w:t>說明</w:t>
            </w:r>
          </w:p>
        </w:tc>
        <w:tc>
          <w:tcPr>
            <w:tcW w:w="7189" w:type="dxa"/>
            <w:gridSpan w:val="3"/>
            <w:tcBorders>
              <w:left w:val="single" w:sz="4" w:space="0" w:color="auto"/>
            </w:tcBorders>
            <w:vAlign w:val="center"/>
          </w:tcPr>
          <w:p w:rsidR="0094384B" w:rsidRPr="009B2E24" w:rsidRDefault="0094384B" w:rsidP="0094384B">
            <w:pPr>
              <w:pStyle w:val="af8"/>
              <w:ind w:left="0"/>
              <w:jc w:val="both"/>
              <w:rPr>
                <w:rFonts w:ascii="標楷體" w:eastAsia="標楷體" w:hAnsi="標楷體"/>
                <w:color w:val="A6A6A6" w:themeColor="background1" w:themeShade="A6"/>
                <w:sz w:val="28"/>
              </w:rPr>
            </w:pPr>
            <w:r w:rsidRPr="008829DF">
              <w:rPr>
                <w:rFonts w:ascii="標楷體" w:eastAsia="標楷體" w:hAnsi="標楷體" w:hint="eastAsia"/>
                <w:sz w:val="28"/>
              </w:rPr>
              <w:t>在這</w:t>
            </w:r>
            <w:r>
              <w:rPr>
                <w:rFonts w:ascii="標楷體" w:eastAsia="標楷體" w:hAnsi="標楷體" w:hint="eastAsia"/>
                <w:sz w:val="28"/>
              </w:rPr>
              <w:t>四通八達</w:t>
            </w:r>
            <w:r w:rsidRPr="008829DF">
              <w:rPr>
                <w:rFonts w:ascii="標楷體" w:eastAsia="標楷體" w:hAnsi="標楷體" w:hint="eastAsia"/>
                <w:sz w:val="28"/>
              </w:rPr>
              <w:t>的</w:t>
            </w:r>
            <w:r>
              <w:rPr>
                <w:rFonts w:ascii="標楷體" w:eastAsia="標楷體" w:hAnsi="標楷體" w:hint="eastAsia"/>
                <w:sz w:val="28"/>
              </w:rPr>
              <w:t>交通</w:t>
            </w:r>
            <w:r w:rsidRPr="008829DF">
              <w:rPr>
                <w:rFonts w:ascii="標楷體" w:eastAsia="標楷體" w:hAnsi="標楷體" w:hint="eastAsia"/>
                <w:sz w:val="28"/>
              </w:rPr>
              <w:t>環境下，學童們可以</w:t>
            </w:r>
            <w:r>
              <w:rPr>
                <w:rFonts w:ascii="標楷體" w:eastAsia="標楷體" w:hAnsi="標楷體" w:hint="eastAsia"/>
                <w:sz w:val="28"/>
              </w:rPr>
              <w:t>快樂</w:t>
            </w:r>
            <w:r w:rsidRPr="008829DF">
              <w:rPr>
                <w:rFonts w:ascii="標楷體" w:eastAsia="標楷體" w:hAnsi="標楷體" w:hint="eastAsia"/>
                <w:sz w:val="28"/>
              </w:rPr>
              <w:t>的暢遊於</w:t>
            </w:r>
            <w:r>
              <w:rPr>
                <w:rFonts w:ascii="標楷體" w:eastAsia="標楷體" w:hAnsi="標楷體" w:hint="eastAsia"/>
                <w:sz w:val="28"/>
              </w:rPr>
              <w:t>全台各地學習，但須</w:t>
            </w:r>
            <w:r w:rsidRPr="008829DF">
              <w:rPr>
                <w:rFonts w:ascii="標楷體" w:eastAsia="標楷體" w:hAnsi="標楷體" w:hint="eastAsia"/>
                <w:sz w:val="28"/>
              </w:rPr>
              <w:t>伸出</w:t>
            </w:r>
            <w:r>
              <w:rPr>
                <w:rFonts w:ascii="標楷體" w:eastAsia="標楷體" w:hAnsi="標楷體" w:hint="eastAsia"/>
                <w:sz w:val="28"/>
              </w:rPr>
              <w:t>感知安全</w:t>
            </w:r>
            <w:r w:rsidRPr="008829DF">
              <w:rPr>
                <w:rFonts w:ascii="標楷體" w:eastAsia="標楷體" w:hAnsi="標楷體" w:hint="eastAsia"/>
                <w:sz w:val="28"/>
              </w:rPr>
              <w:t>的觸角，</w:t>
            </w:r>
            <w:r>
              <w:rPr>
                <w:rFonts w:ascii="標楷體" w:eastAsia="標楷體" w:hAnsi="標楷體" w:hint="eastAsia"/>
                <w:sz w:val="28"/>
              </w:rPr>
              <w:t>自主</w:t>
            </w:r>
            <w:r w:rsidRPr="008829DF">
              <w:rPr>
                <w:rFonts w:ascii="標楷體" w:eastAsia="標楷體" w:hAnsi="標楷體" w:hint="eastAsia"/>
                <w:sz w:val="28"/>
              </w:rPr>
              <w:t>深入瞭解</w:t>
            </w:r>
            <w:r>
              <w:rPr>
                <w:rFonts w:ascii="標楷體" w:eastAsia="標楷體" w:hAnsi="標楷體" w:hint="eastAsia"/>
                <w:sz w:val="28"/>
              </w:rPr>
              <w:t>各項交通安全的知識與法規</w:t>
            </w:r>
            <w:r w:rsidRPr="008829DF">
              <w:rPr>
                <w:rFonts w:ascii="標楷體" w:eastAsia="標楷體" w:hAnsi="標楷體" w:hint="eastAsia"/>
                <w:sz w:val="28"/>
              </w:rPr>
              <w:t>，以讓自己</w:t>
            </w:r>
            <w:r>
              <w:rPr>
                <w:rFonts w:ascii="標楷體" w:eastAsia="標楷體" w:hAnsi="標楷體" w:hint="eastAsia"/>
                <w:sz w:val="28"/>
              </w:rPr>
              <w:t>時時身處在安全的環境</w:t>
            </w:r>
            <w:r w:rsidRPr="008829DF">
              <w:rPr>
                <w:rFonts w:ascii="標楷體" w:eastAsia="標楷體" w:hAnsi="標楷體" w:hint="eastAsia"/>
                <w:sz w:val="28"/>
              </w:rPr>
              <w:t>，並能</w:t>
            </w:r>
            <w:r>
              <w:rPr>
                <w:rFonts w:ascii="標楷體" w:eastAsia="標楷體" w:hAnsi="標楷體" w:hint="eastAsia"/>
                <w:sz w:val="28"/>
              </w:rPr>
              <w:t>時時注意周邊</w:t>
            </w:r>
            <w:r w:rsidRPr="008829DF">
              <w:rPr>
                <w:rFonts w:ascii="標楷體" w:eastAsia="標楷體" w:hAnsi="標楷體" w:hint="eastAsia"/>
                <w:sz w:val="28"/>
              </w:rPr>
              <w:t>，進而</w:t>
            </w:r>
            <w:r>
              <w:rPr>
                <w:rFonts w:ascii="標楷體" w:eastAsia="標楷體" w:hAnsi="標楷體" w:hint="eastAsia"/>
                <w:sz w:val="28"/>
              </w:rPr>
              <w:t>協助他人，共創安全環境</w:t>
            </w:r>
            <w:r w:rsidRPr="008829DF">
              <w:rPr>
                <w:rFonts w:ascii="標楷體" w:eastAsia="標楷體" w:hAnsi="標楷體" w:hint="eastAsia"/>
                <w:sz w:val="28"/>
              </w:rPr>
              <w:t>。</w:t>
            </w:r>
          </w:p>
        </w:tc>
      </w:tr>
      <w:tr w:rsidR="0094384B" w:rsidRPr="00126102" w:rsidTr="00012B74">
        <w:trPr>
          <w:trHeight w:val="1020"/>
        </w:trPr>
        <w:tc>
          <w:tcPr>
            <w:tcW w:w="1803" w:type="dxa"/>
            <w:vAlign w:val="center"/>
          </w:tcPr>
          <w:p w:rsidR="0094384B" w:rsidRPr="00126102" w:rsidRDefault="0094384B" w:rsidP="0094384B">
            <w:pPr>
              <w:jc w:val="center"/>
              <w:rPr>
                <w:rFonts w:ascii="標楷體" w:eastAsia="標楷體" w:hAnsi="標楷體"/>
                <w:sz w:val="28"/>
              </w:rPr>
            </w:pPr>
            <w:r w:rsidRPr="00126102">
              <w:rPr>
                <w:rFonts w:ascii="標楷體" w:eastAsia="標楷體" w:hAnsi="標楷體" w:hint="eastAsia"/>
                <w:sz w:val="28"/>
                <w:szCs w:val="28"/>
              </w:rPr>
              <w:t>設計理念</w:t>
            </w:r>
          </w:p>
        </w:tc>
        <w:tc>
          <w:tcPr>
            <w:tcW w:w="12575" w:type="dxa"/>
            <w:gridSpan w:val="5"/>
            <w:vAlign w:val="center"/>
          </w:tcPr>
          <w:p w:rsidR="0094384B" w:rsidRPr="00126102" w:rsidRDefault="007E6D3A" w:rsidP="0094384B">
            <w:pPr>
              <w:rPr>
                <w:rFonts w:ascii="標楷體" w:eastAsia="標楷體" w:hAnsi="標楷體"/>
                <w:sz w:val="28"/>
              </w:rPr>
            </w:pPr>
            <w:r w:rsidRPr="007E6D3A">
              <w:rPr>
                <w:rFonts w:ascii="標楷體" w:eastAsia="標楷體" w:hAnsi="標楷體" w:hint="eastAsia"/>
                <w:sz w:val="28"/>
              </w:rPr>
              <w:t>課程主要以安全騎乘自行車上路為目標，學習內容包含三大層面：自行車的基本檢查與維修；認識自行車交通規則與騎乘時常見的危險狀況，並能對危險情境提出解決方法；規劃自行車戶外教育行程，並應用所學進行自行車體驗活動。</w:t>
            </w:r>
          </w:p>
        </w:tc>
      </w:tr>
      <w:tr w:rsidR="0094384B" w:rsidRPr="00126102" w:rsidTr="00012B74">
        <w:trPr>
          <w:trHeight w:val="1020"/>
        </w:trPr>
        <w:tc>
          <w:tcPr>
            <w:tcW w:w="1803" w:type="dxa"/>
            <w:vAlign w:val="center"/>
          </w:tcPr>
          <w:p w:rsidR="0094384B" w:rsidRPr="00126102" w:rsidRDefault="0094384B" w:rsidP="0094384B">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4396" w:type="dxa"/>
            <w:vAlign w:val="center"/>
          </w:tcPr>
          <w:p w:rsidR="0094384B" w:rsidRPr="00126102" w:rsidRDefault="007E6D3A" w:rsidP="008F538E">
            <w:pPr>
              <w:rPr>
                <w:rFonts w:ascii="標楷體" w:eastAsia="標楷體" w:hAnsi="標楷體"/>
                <w:sz w:val="28"/>
              </w:rPr>
            </w:pPr>
            <w:r w:rsidRPr="007E6D3A">
              <w:rPr>
                <w:rFonts w:ascii="標楷體" w:eastAsia="標楷體" w:hAnsi="標楷體" w:hint="eastAsia"/>
                <w:color w:val="000000" w:themeColor="text1"/>
                <w:sz w:val="28"/>
              </w:rPr>
              <w:t>E-A3 具備擬定計畫與實作的能力，並以創新思考方式，因應日常生活情境。</w:t>
            </w:r>
          </w:p>
        </w:tc>
        <w:tc>
          <w:tcPr>
            <w:tcW w:w="1868" w:type="dxa"/>
            <w:gridSpan w:val="2"/>
            <w:vAlign w:val="center"/>
          </w:tcPr>
          <w:p w:rsidR="0094384B" w:rsidRPr="008F7715" w:rsidRDefault="0094384B" w:rsidP="0094384B">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rsidR="0094384B" w:rsidRPr="00126102" w:rsidRDefault="0094384B" w:rsidP="0094384B">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311" w:type="dxa"/>
            <w:gridSpan w:val="2"/>
            <w:vAlign w:val="center"/>
          </w:tcPr>
          <w:p w:rsidR="007E6D3A" w:rsidRPr="007E6D3A" w:rsidRDefault="007E6D3A" w:rsidP="007E6D3A">
            <w:pPr>
              <w:widowControl w:val="0"/>
              <w:jc w:val="both"/>
              <w:rPr>
                <w:rFonts w:ascii="標楷體" w:eastAsia="標楷體" w:hAnsi="標楷體" w:cs="標楷體"/>
                <w:color w:val="000000"/>
              </w:rPr>
            </w:pPr>
            <w:r w:rsidRPr="007E6D3A">
              <w:rPr>
                <w:rFonts w:ascii="標楷體" w:eastAsia="標楷體" w:hAnsi="標楷體" w:cs="標楷體" w:hint="eastAsia"/>
                <w:color w:val="000000"/>
              </w:rPr>
              <w:t>綜-E-A3</w:t>
            </w:r>
          </w:p>
          <w:p w:rsidR="007E6D3A" w:rsidRPr="007E6D3A" w:rsidRDefault="007E6D3A" w:rsidP="007E6D3A">
            <w:pPr>
              <w:widowControl w:val="0"/>
              <w:jc w:val="both"/>
              <w:rPr>
                <w:rFonts w:ascii="標楷體" w:eastAsia="標楷體" w:hAnsi="標楷體" w:cs="標楷體"/>
                <w:color w:val="000000"/>
              </w:rPr>
            </w:pPr>
            <w:r w:rsidRPr="007E6D3A">
              <w:rPr>
                <w:rFonts w:ascii="標楷體" w:eastAsia="標楷體" w:hAnsi="標楷體" w:cs="標楷體" w:hint="eastAsia"/>
                <w:color w:val="000000"/>
              </w:rPr>
              <w:t>規劃、執行學習及生活計畫，運用資源或策略，預防危機、保護自己，並以創新思考方式，因應日常生活情境。</w:t>
            </w:r>
          </w:p>
          <w:p w:rsidR="007E6D3A" w:rsidRPr="007E6D3A" w:rsidRDefault="007E6D3A" w:rsidP="007E6D3A">
            <w:pPr>
              <w:widowControl w:val="0"/>
              <w:jc w:val="both"/>
              <w:rPr>
                <w:rFonts w:ascii="標楷體" w:eastAsia="標楷體" w:hAnsi="標楷體" w:cs="標楷體"/>
                <w:color w:val="000000"/>
              </w:rPr>
            </w:pPr>
            <w:r w:rsidRPr="007E6D3A">
              <w:rPr>
                <w:rFonts w:ascii="標楷體" w:eastAsia="標楷體" w:hAnsi="標楷體" w:cs="標楷體" w:hint="eastAsia"/>
                <w:color w:val="000000"/>
              </w:rPr>
              <w:t>健體-E-A3</w:t>
            </w:r>
          </w:p>
          <w:p w:rsidR="0094384B" w:rsidRPr="00126102" w:rsidRDefault="007E6D3A" w:rsidP="007E6D3A">
            <w:pPr>
              <w:rPr>
                <w:rFonts w:ascii="標楷體" w:eastAsia="標楷體" w:hAnsi="標楷體"/>
                <w:sz w:val="28"/>
              </w:rPr>
            </w:pPr>
            <w:r w:rsidRPr="007E6D3A">
              <w:rPr>
                <w:rFonts w:ascii="標楷體" w:eastAsia="標楷體" w:hAnsi="標楷體" w:cs="標楷體" w:hint="eastAsia"/>
                <w:color w:val="000000"/>
              </w:rPr>
              <w:lastRenderedPageBreak/>
              <w:t>具備擬定基本的運動與保健計畫及實作能力，並以創新思考方式，因應日常生活情境。</w:t>
            </w:r>
          </w:p>
        </w:tc>
      </w:tr>
      <w:tr w:rsidR="0094384B" w:rsidRPr="00126102" w:rsidTr="00012B74">
        <w:trPr>
          <w:trHeight w:val="1020"/>
        </w:trPr>
        <w:tc>
          <w:tcPr>
            <w:tcW w:w="1803" w:type="dxa"/>
            <w:vAlign w:val="center"/>
          </w:tcPr>
          <w:p w:rsidR="0094384B" w:rsidRPr="00126102" w:rsidRDefault="0094384B" w:rsidP="0094384B">
            <w:pPr>
              <w:jc w:val="center"/>
              <w:rPr>
                <w:rFonts w:ascii="標楷體" w:eastAsia="標楷體" w:hAnsi="標楷體"/>
                <w:sz w:val="28"/>
                <w:szCs w:val="28"/>
              </w:rPr>
            </w:pPr>
            <w:r w:rsidRPr="00126102">
              <w:rPr>
                <w:rFonts w:ascii="標楷體" w:eastAsia="標楷體" w:hAnsi="標楷體" w:hint="eastAsia"/>
                <w:sz w:val="28"/>
                <w:szCs w:val="28"/>
              </w:rPr>
              <w:lastRenderedPageBreak/>
              <w:t>課程目標</w:t>
            </w:r>
          </w:p>
        </w:tc>
        <w:tc>
          <w:tcPr>
            <w:tcW w:w="12575" w:type="dxa"/>
            <w:gridSpan w:val="5"/>
            <w:vAlign w:val="center"/>
          </w:tcPr>
          <w:p w:rsidR="007E6D3A" w:rsidRPr="007E6D3A" w:rsidRDefault="007E6D3A" w:rsidP="007E6D3A">
            <w:pPr>
              <w:rPr>
                <w:rFonts w:ascii="標楷體" w:eastAsia="標楷體" w:hAnsi="標楷體"/>
                <w:sz w:val="28"/>
              </w:rPr>
            </w:pPr>
            <w:r w:rsidRPr="007E6D3A">
              <w:rPr>
                <w:rFonts w:ascii="標楷體" w:eastAsia="標楷體" w:hAnsi="標楷體" w:hint="eastAsia"/>
                <w:sz w:val="28"/>
              </w:rPr>
              <w:t>1、</w:t>
            </w:r>
            <w:r w:rsidRPr="007E6D3A">
              <w:rPr>
                <w:rFonts w:ascii="標楷體" w:eastAsia="標楷體" w:hAnsi="標楷體" w:hint="eastAsia"/>
                <w:sz w:val="28"/>
              </w:rPr>
              <w:tab/>
              <w:t>能探索並察覺自身生理限制對交通行為的影響，以及騎乘自行車時容易發生事故與危險的行為。</w:t>
            </w:r>
          </w:p>
          <w:p w:rsidR="007E6D3A" w:rsidRPr="007E6D3A" w:rsidRDefault="007E6D3A" w:rsidP="007E6D3A">
            <w:pPr>
              <w:rPr>
                <w:rFonts w:ascii="標楷體" w:eastAsia="標楷體" w:hAnsi="標楷體"/>
                <w:sz w:val="28"/>
              </w:rPr>
            </w:pPr>
            <w:r w:rsidRPr="007E6D3A">
              <w:rPr>
                <w:rFonts w:ascii="標楷體" w:eastAsia="標楷體" w:hAnsi="標楷體" w:hint="eastAsia"/>
                <w:sz w:val="28"/>
              </w:rPr>
              <w:t>2、</w:t>
            </w:r>
            <w:r w:rsidRPr="007E6D3A">
              <w:rPr>
                <w:rFonts w:ascii="標楷體" w:eastAsia="標楷體" w:hAnsi="標楷體" w:hint="eastAsia"/>
                <w:sz w:val="28"/>
              </w:rPr>
              <w:tab/>
              <w:t>能認識並接受騎乘自行車安全的規範。</w:t>
            </w:r>
          </w:p>
          <w:p w:rsidR="0094384B" w:rsidRPr="00126102" w:rsidRDefault="007E6D3A" w:rsidP="007E6D3A">
            <w:pPr>
              <w:rPr>
                <w:rFonts w:ascii="標楷體" w:eastAsia="標楷體" w:hAnsi="標楷體"/>
                <w:sz w:val="28"/>
              </w:rPr>
            </w:pPr>
            <w:r w:rsidRPr="007E6D3A">
              <w:rPr>
                <w:rFonts w:ascii="標楷體" w:eastAsia="標楷體" w:hAnsi="標楷體" w:hint="eastAsia"/>
                <w:sz w:val="28"/>
              </w:rPr>
              <w:t>3、</w:t>
            </w:r>
            <w:r w:rsidRPr="007E6D3A">
              <w:rPr>
                <w:rFonts w:ascii="標楷體" w:eastAsia="標楷體" w:hAnsi="標楷體" w:hint="eastAsia"/>
                <w:sz w:val="28"/>
              </w:rPr>
              <w:tab/>
              <w:t>能了解利用騎乘自行車安全通行。</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0"/>
        <w:gridCol w:w="1783"/>
        <w:gridCol w:w="1972"/>
        <w:gridCol w:w="1832"/>
        <w:gridCol w:w="2394"/>
        <w:gridCol w:w="2961"/>
        <w:gridCol w:w="1550"/>
        <w:gridCol w:w="1550"/>
      </w:tblGrid>
      <w:tr w:rsidR="00126102" w:rsidRPr="00126102"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CF0561" w:rsidRPr="00126102" w:rsidRDefault="00CF0561" w:rsidP="00CF0561">
            <w:pPr>
              <w:rPr>
                <w:rFonts w:ascii="標楷體" w:eastAsia="標楷體" w:hAnsi="標楷體"/>
              </w:rPr>
            </w:pPr>
            <w:r w:rsidRPr="00126102">
              <w:rPr>
                <w:rFonts w:ascii="標楷體" w:eastAsia="標楷體" w:hAnsi="標楷體" w:hint="eastAsia"/>
              </w:rPr>
              <w:t>須選用正確學習階段之2以上領域，請完整寫出「領域名稱+數字編碼+內容」</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CF0561" w:rsidRPr="00126102" w:rsidRDefault="00CF0561" w:rsidP="00CF0561">
            <w:pPr>
              <w:jc w:val="center"/>
              <w:rPr>
                <w:rFonts w:ascii="標楷體" w:eastAsia="標楷體" w:hAnsi="標楷體"/>
              </w:rPr>
            </w:pPr>
            <w:r w:rsidRPr="00126102">
              <w:rPr>
                <w:rFonts w:ascii="標楷體" w:eastAsia="標楷體" w:hAnsi="標楷體" w:hint="eastAsia"/>
              </w:rPr>
              <w:t>可學校自訂</w:t>
            </w:r>
          </w:p>
          <w:p w:rsidR="00CF0561" w:rsidRPr="00126102" w:rsidRDefault="00CF0561" w:rsidP="00CF0561">
            <w:pPr>
              <w:jc w:val="center"/>
              <w:rPr>
                <w:rFonts w:ascii="標楷體" w:eastAsia="標楷體" w:hAnsi="標楷體"/>
              </w:rPr>
            </w:pPr>
            <w:r w:rsidRPr="00126102">
              <w:rPr>
                <w:rFonts w:ascii="標楷體" w:eastAsia="標楷體" w:hAnsi="標楷體" w:hint="eastAsia"/>
              </w:rPr>
              <w:t>若參考領綱，必須至少2領域以上</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CF0561" w:rsidRPr="00126102" w:rsidRDefault="00CF0561" w:rsidP="00CF0561">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5E2C21">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單元名稱/節數</w:t>
            </w:r>
          </w:p>
        </w:tc>
        <w:tc>
          <w:tcPr>
            <w:tcW w:w="678" w:type="pct"/>
            <w:vMerge/>
            <w:tcBorders>
              <w:left w:val="single" w:sz="6"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630" w:type="pct"/>
            <w:vMerge/>
            <w:tcBorders>
              <w:left w:val="single" w:sz="6" w:space="0" w:color="auto"/>
              <w:right w:val="single" w:sz="4"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823" w:type="pct"/>
            <w:vMerge/>
            <w:tcBorders>
              <w:left w:val="single" w:sz="4" w:space="0" w:color="auto"/>
              <w:right w:val="single" w:sz="4"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533" w:type="pct"/>
            <w:vMerge/>
            <w:tcBorders>
              <w:left w:val="single" w:sz="6"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sz w:val="28"/>
                <w:szCs w:val="28"/>
              </w:rPr>
            </w:pPr>
          </w:p>
        </w:tc>
        <w:tc>
          <w:tcPr>
            <w:tcW w:w="533" w:type="pct"/>
            <w:vMerge/>
            <w:tcBorders>
              <w:left w:val="single" w:sz="6" w:space="0" w:color="auto"/>
              <w:right w:val="double" w:sz="4" w:space="0" w:color="auto"/>
            </w:tcBorders>
            <w:shd w:val="clear" w:color="auto" w:fill="F3F3F3"/>
            <w:vAlign w:val="center"/>
          </w:tcPr>
          <w:p w:rsidR="00C605EE" w:rsidRPr="00126102" w:rsidRDefault="00C605EE" w:rsidP="005E2C21">
            <w:pPr>
              <w:jc w:val="center"/>
              <w:rPr>
                <w:rFonts w:ascii="標楷體" w:eastAsia="標楷體" w:hAnsi="標楷體"/>
                <w:sz w:val="28"/>
                <w:szCs w:val="28"/>
              </w:rPr>
            </w:pPr>
          </w:p>
        </w:tc>
      </w:tr>
      <w:tr w:rsidR="00802F3A" w:rsidRPr="00126102" w:rsidTr="003345C4">
        <w:trPr>
          <w:trHeight w:val="1304"/>
        </w:trPr>
        <w:tc>
          <w:tcPr>
            <w:tcW w:w="172" w:type="pct"/>
            <w:vAlign w:val="center"/>
          </w:tcPr>
          <w:p w:rsidR="00802F3A" w:rsidRPr="00126102" w:rsidRDefault="00802F3A" w:rsidP="00802F3A">
            <w:pPr>
              <w:jc w:val="center"/>
              <w:rPr>
                <w:rFonts w:ascii="標楷體" w:eastAsia="標楷體" w:hAnsi="標楷體"/>
                <w:sz w:val="28"/>
                <w:szCs w:val="28"/>
              </w:rPr>
            </w:pPr>
            <w:r w:rsidRPr="00126102">
              <w:rPr>
                <w:rFonts w:ascii="標楷體" w:eastAsia="標楷體" w:hAnsi="標楷體"/>
                <w:sz w:val="28"/>
                <w:szCs w:val="28"/>
              </w:rPr>
              <w:t>一</w:t>
            </w:r>
          </w:p>
        </w:tc>
        <w:tc>
          <w:tcPr>
            <w:tcW w:w="613" w:type="pct"/>
            <w:vAlign w:val="center"/>
          </w:tcPr>
          <w:p w:rsidR="00802F3A" w:rsidRPr="00126102" w:rsidRDefault="008F538E" w:rsidP="007E6D3A">
            <w:pPr>
              <w:jc w:val="center"/>
              <w:rPr>
                <w:rFonts w:ascii="標楷體" w:eastAsia="標楷體" w:hAnsi="標楷體" w:cs="新細明體"/>
                <w:sz w:val="28"/>
                <w:szCs w:val="28"/>
              </w:rPr>
            </w:pPr>
            <w:r>
              <w:rPr>
                <w:rFonts w:ascii="標楷體" w:eastAsia="標楷體" w:hAnsi="標楷體" w:hint="eastAsia"/>
                <w:sz w:val="28"/>
              </w:rPr>
              <w:t>安全</w:t>
            </w:r>
            <w:r w:rsidR="007E6D3A">
              <w:rPr>
                <w:rFonts w:ascii="標楷體" w:eastAsia="標楷體" w:hAnsi="標楷體" w:hint="eastAsia"/>
                <w:sz w:val="28"/>
              </w:rPr>
              <w:t>騎乘</w:t>
            </w:r>
            <w:r>
              <w:rPr>
                <w:rFonts w:ascii="標楷體" w:eastAsia="標楷體" w:hAnsi="標楷體" w:hint="eastAsia"/>
                <w:sz w:val="28"/>
              </w:rPr>
              <w:t>行</w:t>
            </w:r>
            <w:r w:rsidR="00144144">
              <w:rPr>
                <w:rFonts w:ascii="標楷體" w:eastAsia="標楷體" w:hAnsi="標楷體" w:hint="eastAsia"/>
                <w:sz w:val="28"/>
              </w:rPr>
              <w:t>/2</w:t>
            </w:r>
          </w:p>
        </w:tc>
        <w:tc>
          <w:tcPr>
            <w:tcW w:w="678" w:type="pct"/>
          </w:tcPr>
          <w:p w:rsidR="007E6D3A" w:rsidRPr="007E6D3A" w:rsidRDefault="007E6D3A" w:rsidP="007E6D3A">
            <w:pPr>
              <w:rPr>
                <w:rFonts w:ascii="標楷體" w:eastAsia="標楷體" w:hAnsi="標楷體"/>
              </w:rPr>
            </w:pPr>
            <w:r w:rsidRPr="007E6D3A">
              <w:rPr>
                <w:rFonts w:ascii="標楷體" w:eastAsia="標楷體" w:hAnsi="標楷體" w:hint="eastAsia"/>
              </w:rPr>
              <w:t>綜3a-III-1 辨識周遭環境的潛藏危機，運用各項資源或策略化解危機。</w:t>
            </w:r>
          </w:p>
          <w:p w:rsidR="007E6D3A" w:rsidRPr="007E6D3A" w:rsidRDefault="007E6D3A" w:rsidP="007E6D3A">
            <w:pPr>
              <w:rPr>
                <w:rFonts w:ascii="標楷體" w:eastAsia="標楷體" w:hAnsi="標楷體"/>
              </w:rPr>
            </w:pPr>
            <w:r w:rsidRPr="007E6D3A">
              <w:rPr>
                <w:rFonts w:ascii="標楷體" w:eastAsia="標楷體" w:hAnsi="標楷體" w:hint="eastAsia"/>
              </w:rPr>
              <w:t>健1c-Ⅲ-2 應用身體活動的防護知識，維護運動安全。</w:t>
            </w:r>
          </w:p>
          <w:p w:rsidR="00802F3A" w:rsidRPr="00BF60E9" w:rsidRDefault="007E6D3A" w:rsidP="007E6D3A">
            <w:pPr>
              <w:rPr>
                <w:rFonts w:ascii="標楷體" w:eastAsia="標楷體" w:hAnsi="標楷體"/>
              </w:rPr>
            </w:pPr>
            <w:r w:rsidRPr="007E6D3A">
              <w:rPr>
                <w:rFonts w:ascii="標楷體" w:eastAsia="標楷體" w:hAnsi="標楷體" w:hint="eastAsia"/>
              </w:rPr>
              <w:t>交Cc-III-3 學習並演練自行車基本的安全騎乘行為。</w:t>
            </w:r>
          </w:p>
        </w:tc>
        <w:tc>
          <w:tcPr>
            <w:tcW w:w="630" w:type="pct"/>
            <w:tcBorders>
              <w:right w:val="single" w:sz="4" w:space="0" w:color="auto"/>
            </w:tcBorders>
            <w:vAlign w:val="center"/>
          </w:tcPr>
          <w:p w:rsidR="007E6D3A" w:rsidRPr="007E6D3A" w:rsidRDefault="007E6D3A" w:rsidP="007E6D3A">
            <w:pPr>
              <w:rPr>
                <w:rFonts w:ascii="標楷體" w:eastAsia="標楷體" w:hAnsi="標楷體" w:cs="新細明體"/>
                <w:sz w:val="28"/>
                <w:szCs w:val="28"/>
              </w:rPr>
            </w:pPr>
            <w:r w:rsidRPr="007E6D3A">
              <w:rPr>
                <w:rFonts w:ascii="標楷體" w:eastAsia="標楷體" w:hAnsi="標楷體" w:cs="新細明體" w:hint="eastAsia"/>
                <w:sz w:val="28"/>
                <w:szCs w:val="28"/>
              </w:rPr>
              <w:t>健Ba-III-2 校園及休閒活動事故傷害預防與安全須知。</w:t>
            </w:r>
          </w:p>
          <w:p w:rsidR="007E6D3A" w:rsidRPr="007E6D3A" w:rsidRDefault="007E6D3A" w:rsidP="007E6D3A">
            <w:pPr>
              <w:rPr>
                <w:rFonts w:ascii="標楷體" w:eastAsia="標楷體" w:hAnsi="標楷體" w:cs="新細明體"/>
                <w:sz w:val="28"/>
                <w:szCs w:val="28"/>
              </w:rPr>
            </w:pPr>
            <w:r w:rsidRPr="007E6D3A">
              <w:rPr>
                <w:rFonts w:ascii="標楷體" w:eastAsia="標楷體" w:hAnsi="標楷體" w:cs="新細明體" w:hint="eastAsia"/>
                <w:sz w:val="28"/>
                <w:szCs w:val="28"/>
              </w:rPr>
              <w:t>綜Ca-III-2 辨識環境潛藏危機的方法。</w:t>
            </w:r>
          </w:p>
          <w:p w:rsidR="00802F3A" w:rsidRPr="00126102" w:rsidRDefault="007E6D3A" w:rsidP="007E6D3A">
            <w:pPr>
              <w:rPr>
                <w:rFonts w:ascii="標楷體" w:eastAsia="標楷體" w:hAnsi="標楷體" w:cs="新細明體"/>
                <w:sz w:val="28"/>
                <w:szCs w:val="28"/>
              </w:rPr>
            </w:pPr>
            <w:r w:rsidRPr="007E6D3A">
              <w:rPr>
                <w:rFonts w:ascii="標楷體" w:eastAsia="標楷體" w:hAnsi="標楷體" w:cs="新細明體" w:hint="eastAsia"/>
                <w:sz w:val="28"/>
                <w:szCs w:val="28"/>
              </w:rPr>
              <w:t>交Cc-III-3 自行車基本的安全騎乘行為。</w:t>
            </w:r>
          </w:p>
        </w:tc>
        <w:tc>
          <w:tcPr>
            <w:tcW w:w="823" w:type="pct"/>
            <w:vAlign w:val="center"/>
          </w:tcPr>
          <w:p w:rsidR="007E6D3A" w:rsidRPr="007E6D3A" w:rsidRDefault="007E6D3A" w:rsidP="007E6D3A">
            <w:pPr>
              <w:rPr>
                <w:rFonts w:ascii="標楷體" w:eastAsia="標楷體" w:hAnsi="標楷體"/>
                <w:sz w:val="28"/>
              </w:rPr>
            </w:pPr>
            <w:r w:rsidRPr="007E6D3A">
              <w:rPr>
                <w:rFonts w:ascii="標楷體" w:eastAsia="標楷體" w:hAnsi="標楷體" w:hint="eastAsia"/>
                <w:sz w:val="28"/>
              </w:rPr>
              <w:t>1、</w:t>
            </w:r>
            <w:r w:rsidRPr="007E6D3A">
              <w:rPr>
                <w:rFonts w:ascii="標楷體" w:eastAsia="標楷體" w:hAnsi="標楷體" w:hint="eastAsia"/>
                <w:sz w:val="28"/>
              </w:rPr>
              <w:tab/>
              <w:t>能探索並察覺自身生理限制對交通行為的影響，以及騎乘自行車時容易發生事故與危險的行為。</w:t>
            </w:r>
          </w:p>
          <w:p w:rsidR="007E6D3A" w:rsidRPr="007E6D3A" w:rsidRDefault="007E6D3A" w:rsidP="007E6D3A">
            <w:pPr>
              <w:rPr>
                <w:rFonts w:ascii="標楷體" w:eastAsia="標楷體" w:hAnsi="標楷體"/>
                <w:sz w:val="28"/>
              </w:rPr>
            </w:pPr>
            <w:r w:rsidRPr="007E6D3A">
              <w:rPr>
                <w:rFonts w:ascii="標楷體" w:eastAsia="標楷體" w:hAnsi="標楷體" w:hint="eastAsia"/>
                <w:sz w:val="28"/>
              </w:rPr>
              <w:t>2、</w:t>
            </w:r>
            <w:r w:rsidRPr="007E6D3A">
              <w:rPr>
                <w:rFonts w:ascii="標楷體" w:eastAsia="標楷體" w:hAnsi="標楷體" w:hint="eastAsia"/>
                <w:sz w:val="28"/>
              </w:rPr>
              <w:tab/>
              <w:t>能認識並接受騎乘自行車安全的規範。</w:t>
            </w:r>
          </w:p>
          <w:p w:rsidR="00802F3A" w:rsidRPr="00126102" w:rsidRDefault="007E6D3A" w:rsidP="007E6D3A">
            <w:pPr>
              <w:rPr>
                <w:rFonts w:ascii="標楷體" w:eastAsia="標楷體" w:hAnsi="標楷體"/>
                <w:sz w:val="28"/>
              </w:rPr>
            </w:pPr>
            <w:r w:rsidRPr="007E6D3A">
              <w:rPr>
                <w:rFonts w:ascii="標楷體" w:eastAsia="標楷體" w:hAnsi="標楷體" w:hint="eastAsia"/>
                <w:sz w:val="28"/>
              </w:rPr>
              <w:t>3、</w:t>
            </w:r>
            <w:r w:rsidRPr="007E6D3A">
              <w:rPr>
                <w:rFonts w:ascii="標楷體" w:eastAsia="標楷體" w:hAnsi="標楷體" w:hint="eastAsia"/>
                <w:sz w:val="28"/>
              </w:rPr>
              <w:tab/>
              <w:t>能了解利用騎乘自行車安全通行。</w:t>
            </w:r>
          </w:p>
        </w:tc>
        <w:tc>
          <w:tcPr>
            <w:tcW w:w="1018" w:type="pct"/>
            <w:tcBorders>
              <w:left w:val="single" w:sz="4" w:space="0" w:color="auto"/>
            </w:tcBorders>
            <w:vAlign w:val="center"/>
          </w:tcPr>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引起動機</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活動一 讓數據說話</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（一） 教師提問：小志班上的同學除了行前要學會自行車的基本檢查和簡易維修外，現在他們準備要騎乘自行車上路了。我們來想想他們騎乘在道路上，可能會遇到什麼情況？還要注意什麼？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（二） 教師播放真正騎在道路上時的影片。</w:t>
            </w:r>
          </w:p>
          <w:p w:rsidR="00802F3A"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事故一瞬間：自行車防禦駕駛篇</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影片來源：臺北市政府交通局</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（三） 教師以「4F 引導思考法」提問，請學生針對以下問題</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進行討論與回答。</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1.Facts 事實：影片中你看到什麼？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2.Feelings 感受：你對影片內容有什麼感受？</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3.Findings 發現：在影片中，你發現什麼？</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4. Future 未來：你是否經歷過類似的情形？你會提醒小志班上的同學注意哪些事項？</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(四） 教師呈現「104-108 年兒童及少年交通事故當事人類</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別死傷人數（國小）」圓形圖，讓學生了解我國的真實情況，並請學生讀圖後發表意見。</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1. 從圓形圖中，你看到了哪些數據？</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（左圖顯示乘客是國小學生在交通事故死傷人數最多的類別，占74.35%；右圖顯示騎乘自行車是國小學生駕駛車輛死傷最多人數的交通工具，計2,284人，占97.07%）</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2. 從這些數據推測它的原因可能是什麼？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（自行車是國小學生駕駛車輛死傷的最主要交通工具，因為自行車是國小學生最先學習的交通工具）</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（五） 教師呈現「104-108 年兒童及少年作為自行車騎士第一當事人主要個別肇事原因」長條圖（附件III-12），讓學生了解我國兒童及少年騎自行車肇事的真實原因，並請學生閱讀後發表意見。</w:t>
            </w:r>
          </w:p>
          <w:p w:rsidR="005667D0" w:rsidRPr="005667D0" w:rsidRDefault="005667D0" w:rsidP="005667D0">
            <w:pPr>
              <w:rPr>
                <w:rFonts w:ascii="標楷體" w:eastAsia="標楷體" w:hAnsi="標楷體" w:cs="新細明體"/>
                <w:sz w:val="28"/>
                <w:szCs w:val="28"/>
              </w:rPr>
            </w:pP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發展活動</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活動二 遵守自行車交通規則</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（一） 教師針對學生的騎車經驗，複習並提問：在道路上騎</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乘自行車時，可以騎乘在哪些地方？</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（自行車專用道、慢車道、最外側車道、人車共道）</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（二） 教師提問：小志班上的同學如果在道路上遇到下列各個情境時，應該要如何選擇才是正確的？</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（三） 教師展示「騎乘自行車」情境圖，並隨機配給每組學生其中兩個情境，請各組針對這兩個情境加以模擬與討論後，將答案和選取理由或注意方式以圖表</w:t>
            </w:r>
            <w:r w:rsidRPr="005667D0">
              <w:rPr>
                <w:rFonts w:ascii="標楷體" w:eastAsia="標楷體" w:hAnsi="標楷體" w:cs="新細明體" w:hint="eastAsia"/>
                <w:sz w:val="28"/>
                <w:szCs w:val="28"/>
              </w:rPr>
              <w:lastRenderedPageBreak/>
              <w:t>呈現在海報紙或白板上。</w:t>
            </w:r>
          </w:p>
          <w:p w:rsidR="005667D0" w:rsidRPr="005667D0" w:rsidRDefault="005667D0" w:rsidP="005667D0">
            <w:pPr>
              <w:rPr>
                <w:rFonts w:ascii="標楷體" w:eastAsia="標楷體" w:hAnsi="標楷體" w:cs="新細明體"/>
                <w:sz w:val="28"/>
                <w:szCs w:val="28"/>
              </w:rPr>
            </w:pPr>
          </w:p>
          <w:p w:rsidR="005667D0" w:rsidRDefault="005667D0" w:rsidP="005667D0">
            <w:pPr>
              <w:pStyle w:val="af8"/>
              <w:numPr>
                <w:ilvl w:val="0"/>
                <w:numId w:val="6"/>
              </w:numPr>
              <w:rPr>
                <w:rFonts w:ascii="標楷體" w:eastAsia="標楷體" w:hAnsi="標楷體" w:cs="新細明體"/>
                <w:sz w:val="28"/>
                <w:szCs w:val="28"/>
              </w:rPr>
            </w:pPr>
            <w:r w:rsidRPr="005667D0">
              <w:rPr>
                <w:rFonts w:ascii="標楷體" w:eastAsia="標楷體" w:hAnsi="標楷體" w:cs="新細明體" w:hint="eastAsia"/>
                <w:sz w:val="28"/>
                <w:szCs w:val="28"/>
              </w:rPr>
              <w:t>騎乘自行車轉彎或變換車道前，下列哪一個是正確的做法呢？為什麼？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（教師說明單獨以前輪煞車的危險性，因此應以控制前輪煞車的手來做轉彎手勢，並保持後輪煞車的手在煞車拉桿上，以便緊急時可以後輪煞車，同時也要擺頭確認後方無來車。）</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2. 騎乘自行車通過有兩段左轉標誌的路口時，採用哪一種方式左</w:t>
            </w:r>
            <w:r w:rsidRPr="005667D0">
              <w:rPr>
                <w:rFonts w:ascii="標楷體" w:eastAsia="標楷體" w:hAnsi="標楷體" w:cs="新細明體" w:hint="eastAsia"/>
                <w:sz w:val="28"/>
                <w:szCs w:val="28"/>
              </w:rPr>
              <w:lastRenderedPageBreak/>
              <w:t>轉比較安全呢？為什麼？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（教師說明騎士應採用兩段式左轉。主要是因為路口車流多且行向複雜，此外自行車騎士依規定應靠右騎乘。因此自行車如果直接左轉，容易和同向直行車輛或對向直行車輛發生碰撞。）</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3. 騎乘自行車通過路口右轉時，要注意也將右轉的大型車輛的什麼狀況呢？為什麼？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（教師說明騎乘時要注意貨車狀況，部份貨車駕駛人，可能未確實綑綁並固定貨物，導致貨</w:t>
            </w:r>
            <w:r w:rsidRPr="005667D0">
              <w:rPr>
                <w:rFonts w:ascii="標楷體" w:eastAsia="標楷體" w:hAnsi="標楷體" w:cs="新細明體" w:hint="eastAsia"/>
                <w:sz w:val="28"/>
                <w:szCs w:val="28"/>
              </w:rPr>
              <w:lastRenderedPageBreak/>
              <w:t>物鬆動。在路口右轉前，要特別注意同時也要右轉的大型車輛的視野死角與內輪差。教師可另外補充因應方式為，若騎在大型車後方或右側，建議讓大型車先行右轉；若騎在路口最前方，右轉時應該先靠右，並擺頭觀察後方來車動向，確認後方車輛與自己保持</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足夠的距離再轉彎，才能避免發生意外。）</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4. 有紅綠燈的路口應該遵守交通號誌通行。但在沒有紅綠燈，只有閃紅燈與閃黃燈的路口。應該是哪一邊的車</w:t>
            </w:r>
            <w:r w:rsidRPr="005667D0">
              <w:rPr>
                <w:rFonts w:ascii="標楷體" w:eastAsia="標楷體" w:hAnsi="標楷體" w:cs="新細明體" w:hint="eastAsia"/>
                <w:sz w:val="28"/>
                <w:szCs w:val="28"/>
              </w:rPr>
              <w:lastRenderedPageBreak/>
              <w:t>輛優先通行呢？為什麼？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（教師說明主要原因在於要判斷誰是「幹道」、誰是「支道」。閃黃燈的路口因為是「幹道」，車輛優先通行；閃紅燈路口因為是「支道」，車輛騎乘</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到此路口時要先停車察看，確認另一車道無車時再起步通行。）</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5. 在沒有紅綠燈的路口，一邊的路口有「停」的標誌，或「停」的標線，另一邊的路口則沒有此標誌或標線。應該是哪一邊的</w:t>
            </w:r>
            <w:r w:rsidRPr="005667D0">
              <w:rPr>
                <w:rFonts w:ascii="標楷體" w:eastAsia="標楷體" w:hAnsi="標楷體" w:cs="新細明體" w:hint="eastAsia"/>
                <w:sz w:val="28"/>
                <w:szCs w:val="28"/>
              </w:rPr>
              <w:lastRenderedPageBreak/>
              <w:t>車輛優先通行呢？為什麼？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主要原因在於要判斷誰是「幹道」、誰是「支道」。有「讓」、「停」標誌，或「▽」、「停」標線的路口因為是「支道」，車輛騎乘到此路口時要先停車察看，確認另一車道無車時再起步通行，但在沒有上述標誌及標線的路口，自行車行經時也必須減速察看再通過。）</w:t>
            </w:r>
          </w:p>
          <w:p w:rsidR="005667D0" w:rsidRPr="005667D0" w:rsidRDefault="005667D0" w:rsidP="005667D0">
            <w:pPr>
              <w:rPr>
                <w:rFonts w:ascii="標楷體" w:eastAsia="標楷體" w:hAnsi="標楷體" w:cs="新細明體"/>
                <w:sz w:val="28"/>
                <w:szCs w:val="28"/>
              </w:rPr>
            </w:pP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6. 在沒有紅綠燈，且沒有閃紅燈與閃黃燈，也沒有停、讓標誌或標線的路口，當一邊是兩</w:t>
            </w:r>
            <w:r w:rsidRPr="005667D0">
              <w:rPr>
                <w:rFonts w:ascii="標楷體" w:eastAsia="標楷體" w:hAnsi="標楷體" w:cs="新細明體" w:hint="eastAsia"/>
                <w:sz w:val="28"/>
                <w:szCs w:val="28"/>
              </w:rPr>
              <w:lastRenderedPageBreak/>
              <w:t>個車道，另一邊是一個車道，應該是哪一邊的車輛優先通行呢？為什麼？</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（教師說明主要原因在於要判斷誰是「幹道」、誰是「支道」。兩個車道的路口因車道較多是「幹道」，車輛優先通行；一個車道的路口因車道較少</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是「支道」，車輛騎乘到此路口時要先停車察看，確認幹道上無車時再起步通行。）</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7. 在沒有紅綠燈、閃光號誌及停、讓標誌或標線，車道數也沒有差異，當兩輛車在路口，</w:t>
            </w:r>
            <w:r w:rsidRPr="005667D0">
              <w:rPr>
                <w:rFonts w:ascii="標楷體" w:eastAsia="標楷體" w:hAnsi="標楷體" w:cs="新細明體" w:hint="eastAsia"/>
                <w:sz w:val="28"/>
                <w:szCs w:val="28"/>
              </w:rPr>
              <w:lastRenderedPageBreak/>
              <w:t>一輛車要直行，另一輛車要轉彎時，應該是哪一輛車優先通行？為什麼？</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在此路口時應由直行的車輛優先通行，也就是轉彎車輛應讓直行車輛優先通行。主要原因是轉彎車較慢，所以要讓直行車輛優先通行；另外，即使在有紅綠燈或有幹支道劃分的路口，若兩車在同一道路上，但行向不同( 如兩車對向，一輛左轉一輛直行)，也同樣依循轉彎車讓直行車先行的規則。）</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8. 在沒有紅綠燈、閃光號誌及停、讓標誌或</w:t>
            </w:r>
            <w:r w:rsidRPr="005667D0">
              <w:rPr>
                <w:rFonts w:ascii="標楷體" w:eastAsia="標楷體" w:hAnsi="標楷體" w:cs="新細明體" w:hint="eastAsia"/>
                <w:sz w:val="28"/>
                <w:szCs w:val="28"/>
              </w:rPr>
              <w:lastRenderedPageBreak/>
              <w:t>標線，車道數也沒有差異，當兩臺車在路口相遇都要直行時，應該是哪一邊的車輛優先通行？為什麼？</w:t>
            </w:r>
          </w:p>
          <w:p w:rsidR="005667D0" w:rsidRPr="005667D0" w:rsidRDefault="005667D0" w:rsidP="005667D0">
            <w:pPr>
              <w:rPr>
                <w:rFonts w:ascii="標楷體" w:eastAsia="標楷體" w:hAnsi="標楷體" w:cs="新細明體"/>
                <w:sz w:val="28"/>
                <w:szCs w:val="28"/>
              </w:rPr>
            </w:pPr>
            <w:r w:rsidRPr="005667D0">
              <w:rPr>
                <w:rFonts w:ascii="新細明體" w:hAnsi="新細明體" w:cs="新細明體" w:hint="eastAsia"/>
                <w:sz w:val="28"/>
                <w:szCs w:val="28"/>
              </w:rPr>
              <w:t>⑴</w:t>
            </w:r>
            <w:r w:rsidRPr="005667D0">
              <w:rPr>
                <w:rFonts w:ascii="標楷體" w:eastAsia="標楷體" w:hAnsi="標楷體" w:cs="新細明體"/>
                <w:sz w:val="28"/>
                <w:szCs w:val="28"/>
              </w:rPr>
              <w:t xml:space="preserve"> </w:t>
            </w:r>
            <w:r w:rsidRPr="005667D0">
              <w:rPr>
                <w:rFonts w:ascii="標楷體" w:eastAsia="標楷體" w:hAnsi="標楷體" w:cs="新細明體" w:hint="eastAsia"/>
                <w:sz w:val="28"/>
                <w:szCs w:val="28"/>
              </w:rPr>
              <w:t>在右邊的汽車優先通行。</w:t>
            </w:r>
            <w:r w:rsidRPr="005667D0">
              <w:rPr>
                <w:rFonts w:ascii="新細明體" w:hAnsi="新細明體" w:cs="新細明體" w:hint="eastAsia"/>
                <w:sz w:val="28"/>
                <w:szCs w:val="28"/>
              </w:rPr>
              <w:t>⑵</w:t>
            </w:r>
            <w:r w:rsidRPr="005667D0">
              <w:rPr>
                <w:rFonts w:ascii="標楷體" w:eastAsia="標楷體" w:hAnsi="標楷體" w:cs="新細明體"/>
                <w:sz w:val="28"/>
                <w:szCs w:val="28"/>
              </w:rPr>
              <w:t xml:space="preserve"> </w:t>
            </w:r>
            <w:r w:rsidRPr="005667D0">
              <w:rPr>
                <w:rFonts w:ascii="標楷體" w:eastAsia="標楷體" w:hAnsi="標楷體" w:cs="新細明體" w:hint="eastAsia"/>
                <w:sz w:val="28"/>
                <w:szCs w:val="28"/>
              </w:rPr>
              <w:t>在左邊的自行車優先通行。</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說明在此路口時應由在右邊的車輛優先通行，也就是兩輛車相對位置的左邊車輛讓右邊車輛優先通行。主要原因是左方車的駕駛視野比較容易看到右方，因此較優勢的左方車要讓較弱勢的右方車優先通行。）</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綜合活動</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（一） 教師請各組學生將討論的結果張貼在黑板上臺發表，並請其他組別提出回饋。</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引起動機</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活動一: 教師播放「安全駕駛- 安全用路及騎乘觀念」影片。</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接著進行上述各個情境的安全騎乘觀念與正確做法之澄清與歸納，並請各組將答案予以訂正。</w:t>
            </w:r>
          </w:p>
          <w:p w:rsid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發展活動</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活動二:除此之外，教師再針對影片內容，以及相關的騎乘注</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意事項加以複習和補充說明：</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1. 自行車車速慢且體積小，不易被發現，即使自己是在幹道有優先通行權，也要謹慎通行。</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2. 自行車跟在他車後方，應保持安全距離，才能有足夠的距離反應煞車。</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3. 兩輛以上自行車車隊行車時，應縱隊通行，不可並排騎乘。雖然法律沒有此限制，但自行車小不易被發現，並排騎乘非常危險。</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4. 自行車到達路口，應注意橫向靠邊行走而突然走出來的行人。</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lastRenderedPageBreak/>
              <w:t>5. 夜間騎乘時應開車燈，並注意前燈為白光，後燈為紅光。</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教師提問，除了上述各項需要注意的事項以外，你認為小志班上的同學還有哪些要注意的事項？</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活動三 避開危險</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（一） 教師提問：小志班上的同學如果在道路上遇到下列四個情境時，應該要如何因應？</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（二） 教師請各組學生選擇其中一種情境進行討論可能發生的危險和全的做法（教師提醒不只一種），並將討論</w:t>
            </w:r>
            <w:r w:rsidRPr="005667D0">
              <w:rPr>
                <w:rFonts w:ascii="標楷體" w:eastAsia="標楷體" w:hAnsi="標楷體" w:cs="新細明體" w:hint="eastAsia"/>
                <w:sz w:val="28"/>
                <w:szCs w:val="28"/>
              </w:rPr>
              <w:lastRenderedPageBreak/>
              <w:t>結果以圖表呈現在海報紙或</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白板上。</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（三） 教師請各組學生將討論的結果張貼在黑板上臺發表，並請其他組別提出回饋。</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（四） 教師播放「避開危險- 危險預測及防禦駕駛」影片，並進行四個情境可能發生的危險，以及安全的做法之歸納與說明。</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（五） 教師提問，除了上述的四個情境以外，小志班上的同學還可能遇到哪些危險的情境？他們應有的安全做法為何？</w:t>
            </w: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綜合活動</w:t>
            </w:r>
          </w:p>
          <w:p w:rsidR="005667D0" w:rsidRPr="005667D0" w:rsidRDefault="005667D0" w:rsidP="005667D0">
            <w:pPr>
              <w:rPr>
                <w:rFonts w:ascii="標楷體" w:eastAsia="標楷體" w:hAnsi="標楷體" w:cs="新細明體"/>
                <w:sz w:val="28"/>
                <w:szCs w:val="28"/>
              </w:rPr>
            </w:pPr>
          </w:p>
          <w:p w:rsidR="005667D0" w:rsidRP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活動四 歸納統整</w:t>
            </w:r>
          </w:p>
          <w:p w:rsidR="005667D0" w:rsidRDefault="005667D0" w:rsidP="005667D0">
            <w:pPr>
              <w:rPr>
                <w:rFonts w:ascii="標楷體" w:eastAsia="標楷體" w:hAnsi="標楷體" w:cs="新細明體"/>
                <w:sz w:val="28"/>
                <w:szCs w:val="28"/>
              </w:rPr>
            </w:pPr>
            <w:r w:rsidRPr="005667D0">
              <w:rPr>
                <w:rFonts w:ascii="標楷體" w:eastAsia="標楷體" w:hAnsi="標楷體" w:cs="新細明體" w:hint="eastAsia"/>
                <w:sz w:val="28"/>
                <w:szCs w:val="28"/>
              </w:rPr>
              <w:t>教師歸納：自行車在交通法規上屬於「車輛」，因此「自行車騎士」已經不是「行人」，而是「車輛駕駛人」的角色，所以必須遵守「車輛」的交通規則並禮讓行人，而且因自行車的速度比行人快，在改變行進路線時都必須讓自己的行為能被預測（如轉彎時的手勢、使用鈴聲），如此才不致引發交通事故。</w:t>
            </w:r>
          </w:p>
          <w:p w:rsidR="005667D0" w:rsidRPr="005667D0" w:rsidRDefault="005667D0" w:rsidP="005667D0">
            <w:pPr>
              <w:rPr>
                <w:rFonts w:ascii="標楷體" w:eastAsia="標楷體" w:hAnsi="標楷體" w:cs="新細明體"/>
                <w:sz w:val="28"/>
                <w:szCs w:val="28"/>
              </w:rPr>
            </w:pPr>
          </w:p>
        </w:tc>
        <w:tc>
          <w:tcPr>
            <w:tcW w:w="533" w:type="pct"/>
            <w:vAlign w:val="center"/>
          </w:tcPr>
          <w:p w:rsidR="00802F3A" w:rsidRDefault="00144144" w:rsidP="00802F3A">
            <w:pPr>
              <w:rPr>
                <w:rFonts w:ascii="標楷體" w:eastAsia="標楷體" w:hAnsi="標楷體" w:cs="新細明體"/>
                <w:sz w:val="28"/>
                <w:szCs w:val="28"/>
              </w:rPr>
            </w:pPr>
            <w:r>
              <w:rPr>
                <w:rFonts w:ascii="標楷體" w:eastAsia="標楷體" w:hAnsi="標楷體" w:cs="新細明體" w:hint="eastAsia"/>
                <w:sz w:val="28"/>
                <w:szCs w:val="28"/>
              </w:rPr>
              <w:lastRenderedPageBreak/>
              <w:t>口語</w:t>
            </w:r>
          </w:p>
          <w:p w:rsidR="00144144" w:rsidRDefault="00144144" w:rsidP="00802F3A">
            <w:pPr>
              <w:rPr>
                <w:rFonts w:ascii="標楷體" w:eastAsia="標楷體" w:hAnsi="標楷體" w:cs="新細明體"/>
                <w:sz w:val="28"/>
                <w:szCs w:val="28"/>
              </w:rPr>
            </w:pPr>
            <w:r>
              <w:rPr>
                <w:rFonts w:ascii="標楷體" w:eastAsia="標楷體" w:hAnsi="標楷體" w:cs="新細明體" w:hint="eastAsia"/>
                <w:sz w:val="28"/>
                <w:szCs w:val="28"/>
              </w:rPr>
              <w:t>實作</w:t>
            </w:r>
          </w:p>
          <w:p w:rsidR="004C203D" w:rsidRPr="00126102" w:rsidRDefault="004C203D" w:rsidP="00802F3A">
            <w:pPr>
              <w:rPr>
                <w:rFonts w:ascii="標楷體" w:eastAsia="標楷體" w:hAnsi="標楷體" w:cs="新細明體"/>
                <w:sz w:val="28"/>
                <w:szCs w:val="28"/>
              </w:rPr>
            </w:pPr>
          </w:p>
        </w:tc>
        <w:tc>
          <w:tcPr>
            <w:tcW w:w="533" w:type="pct"/>
            <w:vAlign w:val="center"/>
          </w:tcPr>
          <w:p w:rsidR="00802F3A" w:rsidRPr="00126102" w:rsidRDefault="00144144" w:rsidP="00802F3A">
            <w:pPr>
              <w:rPr>
                <w:rFonts w:ascii="標楷體" w:eastAsia="標楷體" w:hAnsi="標楷體" w:cs="新細明體"/>
                <w:sz w:val="28"/>
                <w:szCs w:val="28"/>
              </w:rPr>
            </w:pPr>
            <w:r w:rsidRPr="00144144">
              <w:rPr>
                <w:rFonts w:ascii="標楷體" w:eastAsia="標楷體" w:hAnsi="標楷體" w:cs="新細明體" w:hint="eastAsia"/>
                <w:sz w:val="28"/>
                <w:szCs w:val="28"/>
              </w:rPr>
              <w:t>交通安全教案手冊-國小篇教材</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lastRenderedPageBreak/>
        <w:t>註:</w:t>
      </w:r>
    </w:p>
    <w:p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A6221A">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lastRenderedPageBreak/>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even" r:id="rId9"/>
      <w:headerReference w:type="default" r:id="rId10"/>
      <w:headerReference w:type="first" r:id="rId11"/>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71A" w:rsidRDefault="003E771A" w:rsidP="001E09F9">
      <w:r>
        <w:separator/>
      </w:r>
    </w:p>
  </w:endnote>
  <w:endnote w:type="continuationSeparator" w:id="0">
    <w:p w:rsidR="003E771A" w:rsidRDefault="003E771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71A" w:rsidRDefault="003E771A" w:rsidP="001E09F9">
      <w:r>
        <w:separator/>
      </w:r>
    </w:p>
  </w:footnote>
  <w:footnote w:type="continuationSeparator" w:id="0">
    <w:p w:rsidR="003E771A" w:rsidRDefault="003E771A" w:rsidP="001E09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0EF" w:rsidRDefault="003E771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657563" o:spid="_x0000_s2050" type="#_x0000_t75" style="position:absolute;margin-left:0;margin-top:0;width:5in;height:270pt;z-index:-251655168;mso-position-horizontal:center;mso-position-horizontal-relative:margin;mso-position-vertical:center;mso-position-vertical-relative:margin" o:allowincell="f">
          <v:imagedata r:id="rId1" o:title="投影片4"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2B" w:rsidRPr="007970C0" w:rsidRDefault="007C7C9F" w:rsidP="002C282B">
    <w:pPr>
      <w:pStyle w:val="a3"/>
      <w:rPr>
        <w:rFonts w:ascii="標楷體" w:eastAsia="標楷體" w:hAnsi="標楷體"/>
      </w:rPr>
    </w:pPr>
    <w:r>
      <w:rPr>
        <w:rFonts w:ascii="標楷體" w:eastAsia="標楷體" w:hAnsi="標楷體" w:hint="eastAsia"/>
        <w:noProof/>
      </w:rPr>
      <w:drawing>
        <wp:anchor distT="0" distB="0" distL="114300" distR="114300" simplePos="0" relativeHeight="251658752" behindDoc="0" locked="0" layoutInCell="1" allowOverlap="1" wp14:anchorId="0341FEA7" wp14:editId="15D2F61B">
          <wp:simplePos x="0" y="0"/>
          <wp:positionH relativeFrom="column">
            <wp:posOffset>8696325</wp:posOffset>
          </wp:positionH>
          <wp:positionV relativeFrom="paragraph">
            <wp:posOffset>-450647</wp:posOffset>
          </wp:positionV>
          <wp:extent cx="638810" cy="478790"/>
          <wp:effectExtent l="57150" t="38100" r="46990" b="54610"/>
          <wp:wrapNone/>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投影片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8810" cy="478790"/>
                  </a:xfrm>
                  <a:prstGeom prst="rect">
                    <a:avLst/>
                  </a:prstGeom>
                  <a:solidFill>
                    <a:srgbClr val="FFFFFF">
                      <a:shade val="85000"/>
                    </a:srgbClr>
                  </a:solidFill>
                  <a:ln w="88900" cap="sq">
                    <a:noFill/>
                    <a:miter lim="800000"/>
                  </a:ln>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003E771A">
      <w:rPr>
        <w:rFonts w:ascii="標楷體" w:eastAsia="標楷體" w:hAnsi="標楷體"/>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657564" o:spid="_x0000_s2051" type="#_x0000_t75" style="position:absolute;margin-left:0;margin-top:0;width:5in;height:270pt;z-index:-251654144;mso-position-horizontal:center;mso-position-horizontal-relative:margin;mso-position-vertical:center;mso-position-vertical-relative:margin" o:allowincell="f">
          <v:imagedata r:id="rId2" o:title="投影片4" gain="19661f" blacklevel="22938f"/>
          <w10:wrap anchorx="margin" anchory="margin"/>
        </v:shape>
      </w:pict>
    </w:r>
    <w:r w:rsidR="00472E1A"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8F7715">
      <w:rPr>
        <w:rFonts w:ascii="標楷體" w:eastAsia="標楷體" w:hAnsi="標楷體" w:hint="eastAsia"/>
        <w:color w:val="FF0000"/>
      </w:rPr>
      <w:t>（</w:t>
    </w:r>
    <w:r w:rsidR="00D71C95" w:rsidRPr="008F7715">
      <w:rPr>
        <w:rFonts w:ascii="標楷體" w:eastAsia="標楷體" w:hAnsi="標楷體" w:hint="eastAsia"/>
        <w:color w:val="FF0000"/>
      </w:rPr>
      <w:t>九年一貫</w:t>
    </w:r>
    <w:r w:rsidR="002C282B" w:rsidRPr="008F7715">
      <w:rPr>
        <w:rFonts w:ascii="標楷體" w:eastAsia="標楷體" w:hAnsi="標楷體" w:hint="eastAsia"/>
        <w:color w:val="FF0000"/>
      </w:rPr>
      <w:t>／十二年國教</w:t>
    </w:r>
    <w:r w:rsidR="008F7715" w:rsidRPr="008F7715">
      <w:rPr>
        <w:rFonts w:ascii="標楷體" w:eastAsia="標楷體" w:hAnsi="標楷體" w:hint="eastAsia"/>
        <w:color w:val="FF0000"/>
      </w:rPr>
      <w:t>併</w:t>
    </w:r>
    <w:r w:rsidR="00541956" w:rsidRPr="008F7715">
      <w:rPr>
        <w:rFonts w:ascii="標楷體" w:eastAsia="標楷體" w:hAnsi="標楷體" w:hint="eastAsia"/>
        <w:color w:val="FF0000"/>
      </w:rPr>
      <w:t>用</w:t>
    </w:r>
    <w:r w:rsidR="002C282B" w:rsidRPr="008F7715">
      <w:rPr>
        <w:rFonts w:ascii="標楷體" w:eastAsia="標楷體" w:hAnsi="標楷體" w:hint="eastAsia"/>
        <w:color w:val="FF0000"/>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0EF" w:rsidRDefault="003E771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5657562" o:spid="_x0000_s2049" type="#_x0000_t75" style="position:absolute;margin-left:0;margin-top:0;width:5in;height:270pt;z-index:-251656192;mso-position-horizontal:center;mso-position-horizontal-relative:margin;mso-position-vertical:center;mso-position-vertical-relative:margin" o:allowincell="f">
          <v:imagedata r:id="rId1" o:title="投影片4"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C2896"/>
    <w:multiLevelType w:val="hybridMultilevel"/>
    <w:tmpl w:val="5C14CEC4"/>
    <w:lvl w:ilvl="0" w:tplc="5BA8A9CA">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4E624328"/>
    <w:multiLevelType w:val="hybridMultilevel"/>
    <w:tmpl w:val="660EBAF6"/>
    <w:lvl w:ilvl="0" w:tplc="B4BE4D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708"/>
  <w:characterSpacingControl w:val="doNotCompress"/>
  <w:hdrShapeDefaults>
    <o:shapedefaults v:ext="edit" spidmax="2052">
      <o:colormru v:ext="edit" colors="#edf5e7,#f4f9f1"/>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5C88"/>
    <w:rsid w:val="00026499"/>
    <w:rsid w:val="00032143"/>
    <w:rsid w:val="00045C76"/>
    <w:rsid w:val="00046906"/>
    <w:rsid w:val="000533AE"/>
    <w:rsid w:val="0005472C"/>
    <w:rsid w:val="000708C4"/>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4144"/>
    <w:rsid w:val="0014689E"/>
    <w:rsid w:val="00157CEA"/>
    <w:rsid w:val="00176EE0"/>
    <w:rsid w:val="00180CC5"/>
    <w:rsid w:val="00182443"/>
    <w:rsid w:val="00182BE0"/>
    <w:rsid w:val="00187E71"/>
    <w:rsid w:val="00192356"/>
    <w:rsid w:val="001977AB"/>
    <w:rsid w:val="001B6014"/>
    <w:rsid w:val="001C7F16"/>
    <w:rsid w:val="001D0CFB"/>
    <w:rsid w:val="001E09F9"/>
    <w:rsid w:val="001E1BDB"/>
    <w:rsid w:val="001E713E"/>
    <w:rsid w:val="001F78B1"/>
    <w:rsid w:val="00202704"/>
    <w:rsid w:val="0021292F"/>
    <w:rsid w:val="002133AB"/>
    <w:rsid w:val="00213EBC"/>
    <w:rsid w:val="002201F5"/>
    <w:rsid w:val="002217BC"/>
    <w:rsid w:val="00252295"/>
    <w:rsid w:val="00257CA4"/>
    <w:rsid w:val="0026307C"/>
    <w:rsid w:val="002656EA"/>
    <w:rsid w:val="002753BF"/>
    <w:rsid w:val="002758FF"/>
    <w:rsid w:val="00281925"/>
    <w:rsid w:val="00286217"/>
    <w:rsid w:val="00292039"/>
    <w:rsid w:val="002A4997"/>
    <w:rsid w:val="002A5D40"/>
    <w:rsid w:val="002C282B"/>
    <w:rsid w:val="002C284F"/>
    <w:rsid w:val="002D115B"/>
    <w:rsid w:val="002D4CAB"/>
    <w:rsid w:val="002E1565"/>
    <w:rsid w:val="002E4FC6"/>
    <w:rsid w:val="00305274"/>
    <w:rsid w:val="00306883"/>
    <w:rsid w:val="003077AD"/>
    <w:rsid w:val="00335798"/>
    <w:rsid w:val="00342E7A"/>
    <w:rsid w:val="0034713D"/>
    <w:rsid w:val="0035113D"/>
    <w:rsid w:val="003528CC"/>
    <w:rsid w:val="00353873"/>
    <w:rsid w:val="003542DC"/>
    <w:rsid w:val="00355DA3"/>
    <w:rsid w:val="003563DE"/>
    <w:rsid w:val="0038261A"/>
    <w:rsid w:val="00387C0E"/>
    <w:rsid w:val="00387EA3"/>
    <w:rsid w:val="003956BA"/>
    <w:rsid w:val="00397763"/>
    <w:rsid w:val="003A1011"/>
    <w:rsid w:val="003A3EFF"/>
    <w:rsid w:val="003B761D"/>
    <w:rsid w:val="003C0F32"/>
    <w:rsid w:val="003E0E8E"/>
    <w:rsid w:val="003E58CE"/>
    <w:rsid w:val="003E6127"/>
    <w:rsid w:val="003E771A"/>
    <w:rsid w:val="004103C5"/>
    <w:rsid w:val="004143B6"/>
    <w:rsid w:val="0042601A"/>
    <w:rsid w:val="00430520"/>
    <w:rsid w:val="0043709D"/>
    <w:rsid w:val="004372EC"/>
    <w:rsid w:val="0044038F"/>
    <w:rsid w:val="004410A7"/>
    <w:rsid w:val="0045292B"/>
    <w:rsid w:val="004532CD"/>
    <w:rsid w:val="0046070B"/>
    <w:rsid w:val="00462888"/>
    <w:rsid w:val="00464E51"/>
    <w:rsid w:val="00465E71"/>
    <w:rsid w:val="00465F09"/>
    <w:rsid w:val="00472E1A"/>
    <w:rsid w:val="004874E9"/>
    <w:rsid w:val="004A5F0B"/>
    <w:rsid w:val="004B2596"/>
    <w:rsid w:val="004B2F72"/>
    <w:rsid w:val="004C203D"/>
    <w:rsid w:val="004C309D"/>
    <w:rsid w:val="004C64C5"/>
    <w:rsid w:val="004D4AC9"/>
    <w:rsid w:val="004E2037"/>
    <w:rsid w:val="004E7CF6"/>
    <w:rsid w:val="004F30B5"/>
    <w:rsid w:val="005154CF"/>
    <w:rsid w:val="00524621"/>
    <w:rsid w:val="00525F2A"/>
    <w:rsid w:val="00526E16"/>
    <w:rsid w:val="005279C8"/>
    <w:rsid w:val="00535F32"/>
    <w:rsid w:val="00541956"/>
    <w:rsid w:val="00543CDD"/>
    <w:rsid w:val="0056640C"/>
    <w:rsid w:val="005667D0"/>
    <w:rsid w:val="00567AD2"/>
    <w:rsid w:val="00575589"/>
    <w:rsid w:val="00580959"/>
    <w:rsid w:val="00591AB3"/>
    <w:rsid w:val="005A3447"/>
    <w:rsid w:val="005A5B68"/>
    <w:rsid w:val="005D0FD5"/>
    <w:rsid w:val="005D2FC2"/>
    <w:rsid w:val="005F5321"/>
    <w:rsid w:val="0060053B"/>
    <w:rsid w:val="0060058D"/>
    <w:rsid w:val="006006C0"/>
    <w:rsid w:val="00601D6B"/>
    <w:rsid w:val="00613E83"/>
    <w:rsid w:val="006304AE"/>
    <w:rsid w:val="006369D1"/>
    <w:rsid w:val="006432B6"/>
    <w:rsid w:val="00653020"/>
    <w:rsid w:val="00663FA6"/>
    <w:rsid w:val="00666573"/>
    <w:rsid w:val="00673AC1"/>
    <w:rsid w:val="0069753D"/>
    <w:rsid w:val="006A1D8B"/>
    <w:rsid w:val="006A1EDB"/>
    <w:rsid w:val="006A5077"/>
    <w:rsid w:val="006B4858"/>
    <w:rsid w:val="006B799D"/>
    <w:rsid w:val="006C2505"/>
    <w:rsid w:val="006C57EA"/>
    <w:rsid w:val="006E11ED"/>
    <w:rsid w:val="006E30DC"/>
    <w:rsid w:val="006F5AF6"/>
    <w:rsid w:val="006F62F0"/>
    <w:rsid w:val="006F6738"/>
    <w:rsid w:val="00716D18"/>
    <w:rsid w:val="0071772C"/>
    <w:rsid w:val="00717999"/>
    <w:rsid w:val="00737565"/>
    <w:rsid w:val="00743D41"/>
    <w:rsid w:val="00745A75"/>
    <w:rsid w:val="007506E2"/>
    <w:rsid w:val="00754209"/>
    <w:rsid w:val="007706DD"/>
    <w:rsid w:val="007718A4"/>
    <w:rsid w:val="007722B9"/>
    <w:rsid w:val="0077364E"/>
    <w:rsid w:val="00774392"/>
    <w:rsid w:val="00786AA7"/>
    <w:rsid w:val="007970C0"/>
    <w:rsid w:val="007A307F"/>
    <w:rsid w:val="007A5193"/>
    <w:rsid w:val="007C0BF1"/>
    <w:rsid w:val="007C258A"/>
    <w:rsid w:val="007C5FC6"/>
    <w:rsid w:val="007C7C9F"/>
    <w:rsid w:val="007D0A4E"/>
    <w:rsid w:val="007D18C8"/>
    <w:rsid w:val="007E076D"/>
    <w:rsid w:val="007E09E1"/>
    <w:rsid w:val="007E6D3A"/>
    <w:rsid w:val="007E78A2"/>
    <w:rsid w:val="00802F3A"/>
    <w:rsid w:val="00804B09"/>
    <w:rsid w:val="008243A7"/>
    <w:rsid w:val="008262C3"/>
    <w:rsid w:val="00830277"/>
    <w:rsid w:val="008654F1"/>
    <w:rsid w:val="0087419E"/>
    <w:rsid w:val="00877B86"/>
    <w:rsid w:val="00881AE8"/>
    <w:rsid w:val="00885277"/>
    <w:rsid w:val="00890A07"/>
    <w:rsid w:val="008A6A78"/>
    <w:rsid w:val="008B2175"/>
    <w:rsid w:val="008B45CB"/>
    <w:rsid w:val="008B4C67"/>
    <w:rsid w:val="008C15A9"/>
    <w:rsid w:val="008D5BBC"/>
    <w:rsid w:val="008D68E8"/>
    <w:rsid w:val="008D6D99"/>
    <w:rsid w:val="008D7541"/>
    <w:rsid w:val="008D77AD"/>
    <w:rsid w:val="008E2D3F"/>
    <w:rsid w:val="008F046C"/>
    <w:rsid w:val="008F538E"/>
    <w:rsid w:val="008F5F93"/>
    <w:rsid w:val="008F7715"/>
    <w:rsid w:val="00906FFB"/>
    <w:rsid w:val="00926E44"/>
    <w:rsid w:val="0093146B"/>
    <w:rsid w:val="00936CC2"/>
    <w:rsid w:val="0094384B"/>
    <w:rsid w:val="0094392D"/>
    <w:rsid w:val="009475B5"/>
    <w:rsid w:val="00961CB7"/>
    <w:rsid w:val="00963C8C"/>
    <w:rsid w:val="00965824"/>
    <w:rsid w:val="00965E04"/>
    <w:rsid w:val="00973522"/>
    <w:rsid w:val="009776F8"/>
    <w:rsid w:val="00986B8C"/>
    <w:rsid w:val="00993013"/>
    <w:rsid w:val="009940CF"/>
    <w:rsid w:val="009A04F2"/>
    <w:rsid w:val="009A1175"/>
    <w:rsid w:val="009A2C96"/>
    <w:rsid w:val="009B2E24"/>
    <w:rsid w:val="009C0110"/>
    <w:rsid w:val="009C31DB"/>
    <w:rsid w:val="009D09F4"/>
    <w:rsid w:val="009E20B2"/>
    <w:rsid w:val="00A07608"/>
    <w:rsid w:val="00A16219"/>
    <w:rsid w:val="00A34BC9"/>
    <w:rsid w:val="00A358DD"/>
    <w:rsid w:val="00A46B85"/>
    <w:rsid w:val="00A5006C"/>
    <w:rsid w:val="00A56502"/>
    <w:rsid w:val="00A600CC"/>
    <w:rsid w:val="00A61519"/>
    <w:rsid w:val="00A6221A"/>
    <w:rsid w:val="00A820AD"/>
    <w:rsid w:val="00A833B3"/>
    <w:rsid w:val="00A86D7E"/>
    <w:rsid w:val="00A93AA8"/>
    <w:rsid w:val="00A944D2"/>
    <w:rsid w:val="00AA33BB"/>
    <w:rsid w:val="00AA61CC"/>
    <w:rsid w:val="00AB785E"/>
    <w:rsid w:val="00AD2F9A"/>
    <w:rsid w:val="00AD5461"/>
    <w:rsid w:val="00AD6604"/>
    <w:rsid w:val="00AD7B59"/>
    <w:rsid w:val="00AE26A2"/>
    <w:rsid w:val="00AF2B80"/>
    <w:rsid w:val="00AF458E"/>
    <w:rsid w:val="00B017C7"/>
    <w:rsid w:val="00B1030B"/>
    <w:rsid w:val="00B111E1"/>
    <w:rsid w:val="00B23455"/>
    <w:rsid w:val="00B25D2A"/>
    <w:rsid w:val="00B33D93"/>
    <w:rsid w:val="00B5082C"/>
    <w:rsid w:val="00B55E06"/>
    <w:rsid w:val="00B632C0"/>
    <w:rsid w:val="00B717C1"/>
    <w:rsid w:val="00B72A3F"/>
    <w:rsid w:val="00B72A6D"/>
    <w:rsid w:val="00B731CF"/>
    <w:rsid w:val="00B748CE"/>
    <w:rsid w:val="00B76925"/>
    <w:rsid w:val="00B97820"/>
    <w:rsid w:val="00BA57F5"/>
    <w:rsid w:val="00BB1FAA"/>
    <w:rsid w:val="00BC786C"/>
    <w:rsid w:val="00BD1057"/>
    <w:rsid w:val="00BD7560"/>
    <w:rsid w:val="00BE1E95"/>
    <w:rsid w:val="00BF0019"/>
    <w:rsid w:val="00BF2742"/>
    <w:rsid w:val="00BF319C"/>
    <w:rsid w:val="00BF60E9"/>
    <w:rsid w:val="00C12A43"/>
    <w:rsid w:val="00C15E12"/>
    <w:rsid w:val="00C17A41"/>
    <w:rsid w:val="00C220FF"/>
    <w:rsid w:val="00C23B9C"/>
    <w:rsid w:val="00C31556"/>
    <w:rsid w:val="00C345C1"/>
    <w:rsid w:val="00C43F81"/>
    <w:rsid w:val="00C605EE"/>
    <w:rsid w:val="00C945B9"/>
    <w:rsid w:val="00C95886"/>
    <w:rsid w:val="00C96863"/>
    <w:rsid w:val="00CB6241"/>
    <w:rsid w:val="00CC11EC"/>
    <w:rsid w:val="00CC6B46"/>
    <w:rsid w:val="00CD5276"/>
    <w:rsid w:val="00CE0A6C"/>
    <w:rsid w:val="00CE1A6F"/>
    <w:rsid w:val="00CE3BAB"/>
    <w:rsid w:val="00CE401D"/>
    <w:rsid w:val="00CE4584"/>
    <w:rsid w:val="00CF0561"/>
    <w:rsid w:val="00D06C9B"/>
    <w:rsid w:val="00D075AF"/>
    <w:rsid w:val="00D22448"/>
    <w:rsid w:val="00D367D7"/>
    <w:rsid w:val="00D40BF8"/>
    <w:rsid w:val="00D43615"/>
    <w:rsid w:val="00D450EF"/>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428B"/>
    <w:rsid w:val="00E1076D"/>
    <w:rsid w:val="00E17579"/>
    <w:rsid w:val="00E31D75"/>
    <w:rsid w:val="00E3297D"/>
    <w:rsid w:val="00E33A77"/>
    <w:rsid w:val="00E50572"/>
    <w:rsid w:val="00E50D4A"/>
    <w:rsid w:val="00E63BF6"/>
    <w:rsid w:val="00E671A4"/>
    <w:rsid w:val="00E67508"/>
    <w:rsid w:val="00E72774"/>
    <w:rsid w:val="00E73E30"/>
    <w:rsid w:val="00EA04D5"/>
    <w:rsid w:val="00EA7035"/>
    <w:rsid w:val="00ED1601"/>
    <w:rsid w:val="00EE064C"/>
    <w:rsid w:val="00F024D0"/>
    <w:rsid w:val="00F03297"/>
    <w:rsid w:val="00F032DA"/>
    <w:rsid w:val="00F240EF"/>
    <w:rsid w:val="00F24DF8"/>
    <w:rsid w:val="00F326F9"/>
    <w:rsid w:val="00F401C1"/>
    <w:rsid w:val="00F608E5"/>
    <w:rsid w:val="00F60B4A"/>
    <w:rsid w:val="00F82658"/>
    <w:rsid w:val="00F8710D"/>
    <w:rsid w:val="00FA07F4"/>
    <w:rsid w:val="00FB4784"/>
    <w:rsid w:val="00FC1DF4"/>
    <w:rsid w:val="00FD3766"/>
    <w:rsid w:val="00FD6D91"/>
    <w:rsid w:val="00FE0DAB"/>
    <w:rsid w:val="00FE2156"/>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2">
      <o:colormru v:ext="edit" colors="#edf5e7,#f4f9f1"/>
    </o:shapedefaults>
    <o:shapelayout v:ext="edit">
      <o:idmap v:ext="edit" data="1"/>
    </o:shapelayout>
  </w:shapeDefaults>
  <w:decimalSymbol w:val="."/>
  <w:listSeparator w:val=","/>
  <w14:docId w14:val="2302D588"/>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4A03C-0D62-4365-83AE-645516AFA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1139</Words>
  <Characters>6496</Characters>
  <Application>Microsoft Office Word</Application>
  <DocSecurity>0</DocSecurity>
  <Lines>54</Lines>
  <Paragraphs>15</Paragraphs>
  <ScaleCrop>false</ScaleCrop>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WIN</cp:lastModifiedBy>
  <cp:revision>5</cp:revision>
  <cp:lastPrinted>2019-03-26T07:40:00Z</cp:lastPrinted>
  <dcterms:created xsi:type="dcterms:W3CDTF">2023-05-25T03:01:00Z</dcterms:created>
  <dcterms:modified xsi:type="dcterms:W3CDTF">2023-05-25T07:48:00Z</dcterms:modified>
</cp:coreProperties>
</file>